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266"/>
        <w:gridCol w:w="5268"/>
      </w:tblGrid>
      <w:tr w:rsidR="0013654D" w:rsidRPr="004925F7" w:rsidTr="003C34AD">
        <w:tc>
          <w:tcPr>
            <w:tcW w:w="5068" w:type="dxa"/>
            <w:shd w:val="clear" w:color="auto" w:fill="auto"/>
          </w:tcPr>
          <w:p w:rsidR="0013654D" w:rsidRPr="004925F7" w:rsidRDefault="0013654D" w:rsidP="003C34AD">
            <w:pPr>
              <w:widowControl w:val="0"/>
              <w:suppressAutoHyphens/>
              <w:jc w:val="center"/>
              <w:outlineLvl w:val="0"/>
              <w:rPr>
                <w:rFonts w:eastAsia="Lucida Sans Unicode"/>
                <w:kern w:val="1"/>
                <w:lang w:val="en-US" w:eastAsia="ar-SA"/>
              </w:rPr>
            </w:pPr>
            <w:r w:rsidRPr="004925F7">
              <w:object w:dxaOrig="4536" w:dyaOrig="3292">
                <v:rect id="rectole0000000000" o:spid="_x0000_i1025" style="width:226.5pt;height:164.25pt" o:ole="" o:preferrelative="t" stroked="f">
                  <v:imagedata r:id="rId4" o:title=""/>
                </v:rect>
                <o:OLEObject Type="Embed" ProgID="StaticMetafile" ShapeID="rectole0000000000" DrawAspect="Content" ObjectID="_1667746191" r:id="rId5"/>
              </w:object>
            </w:r>
          </w:p>
        </w:tc>
        <w:tc>
          <w:tcPr>
            <w:tcW w:w="5069" w:type="dxa"/>
            <w:shd w:val="clear" w:color="auto" w:fill="auto"/>
          </w:tcPr>
          <w:p w:rsidR="0013654D" w:rsidRPr="004925F7" w:rsidRDefault="0013654D" w:rsidP="003C34AD">
            <w:pPr>
              <w:widowControl w:val="0"/>
              <w:suppressAutoHyphens/>
              <w:spacing w:after="120"/>
              <w:jc w:val="right"/>
              <w:outlineLvl w:val="0"/>
              <w:rPr>
                <w:rFonts w:eastAsia="Lucida Sans Unicode"/>
                <w:b/>
                <w:kern w:val="1"/>
                <w:lang w:eastAsia="ar-SA"/>
              </w:rPr>
            </w:pPr>
            <w:r w:rsidRPr="004925F7">
              <w:rPr>
                <w:rFonts w:ascii="Comic Sans MS" w:eastAsia="Lucida Sans Unicode" w:hAnsi="Comic Sans MS"/>
                <w:color w:val="002060"/>
                <w:kern w:val="1"/>
                <w:sz w:val="24"/>
                <w:szCs w:val="24"/>
                <w:lang w:eastAsia="ar-SA"/>
              </w:rPr>
              <w:t>Туроператор по внутреннему туризму «Мобайл-Экспресс»</w:t>
            </w:r>
          </w:p>
          <w:p w:rsidR="0013654D" w:rsidRPr="004925F7" w:rsidRDefault="0013654D" w:rsidP="003C34AD">
            <w:pPr>
              <w:widowControl w:val="0"/>
              <w:suppressAutoHyphens/>
              <w:spacing w:after="120"/>
              <w:ind w:left="-540"/>
              <w:jc w:val="right"/>
              <w:outlineLvl w:val="0"/>
              <w:rPr>
                <w:rFonts w:eastAsia="Lucida Sans Unicode"/>
                <w:b/>
                <w:color w:val="002060"/>
                <w:kern w:val="1"/>
                <w:lang w:eastAsia="ar-SA"/>
              </w:rPr>
            </w:pPr>
            <w:r w:rsidRPr="004925F7">
              <w:rPr>
                <w:rFonts w:eastAsia="Lucida Sans Unicode"/>
                <w:color w:val="002060"/>
                <w:kern w:val="1"/>
                <w:lang w:val="en-US" w:eastAsia="ar-SA"/>
              </w:rPr>
              <w:t>www</w:t>
            </w:r>
            <w:r w:rsidRPr="004925F7">
              <w:rPr>
                <w:rFonts w:eastAsia="Lucida Sans Unicode"/>
                <w:color w:val="002060"/>
                <w:kern w:val="1"/>
                <w:lang w:eastAsia="ar-SA"/>
              </w:rPr>
              <w:t>.</w:t>
            </w:r>
            <w:r w:rsidRPr="004925F7">
              <w:rPr>
                <w:rFonts w:eastAsia="Lucida Sans Unicode"/>
                <w:color w:val="002060"/>
                <w:kern w:val="1"/>
                <w:lang w:val="en-US" w:eastAsia="ar-SA"/>
              </w:rPr>
              <w:t>mobile</w:t>
            </w:r>
            <w:r w:rsidRPr="004925F7">
              <w:rPr>
                <w:rFonts w:eastAsia="Lucida Sans Unicode"/>
                <w:color w:val="002060"/>
                <w:kern w:val="1"/>
                <w:lang w:eastAsia="ar-SA"/>
              </w:rPr>
              <w:t>-</w:t>
            </w:r>
            <w:r w:rsidRPr="004925F7">
              <w:rPr>
                <w:rFonts w:eastAsia="Lucida Sans Unicode"/>
                <w:color w:val="002060"/>
                <w:kern w:val="1"/>
                <w:lang w:val="en-US" w:eastAsia="ar-SA"/>
              </w:rPr>
              <w:t>travel</w:t>
            </w:r>
            <w:r w:rsidRPr="004925F7">
              <w:rPr>
                <w:rFonts w:eastAsia="Lucida Sans Unicode"/>
                <w:color w:val="002060"/>
                <w:kern w:val="1"/>
                <w:lang w:eastAsia="ar-SA"/>
              </w:rPr>
              <w:t>.</w:t>
            </w:r>
            <w:proofErr w:type="spellStart"/>
            <w:r w:rsidRPr="004925F7">
              <w:rPr>
                <w:rFonts w:eastAsia="Lucida Sans Unicode"/>
                <w:color w:val="002060"/>
                <w:kern w:val="1"/>
                <w:lang w:val="en-US" w:eastAsia="ar-SA"/>
              </w:rPr>
              <w:t>ru</w:t>
            </w:r>
            <w:proofErr w:type="spellEnd"/>
            <w:r w:rsidRPr="004925F7">
              <w:rPr>
                <w:rFonts w:eastAsia="Lucida Sans Unicode"/>
                <w:color w:val="002060"/>
                <w:kern w:val="1"/>
                <w:lang w:eastAsia="ar-SA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13654D" w:rsidRPr="004925F7" w:rsidRDefault="0013654D" w:rsidP="003C34AD">
            <w:pPr>
              <w:widowControl w:val="0"/>
              <w:suppressAutoHyphens/>
              <w:spacing w:after="120"/>
              <w:ind w:left="-540"/>
              <w:jc w:val="right"/>
              <w:outlineLvl w:val="0"/>
              <w:rPr>
                <w:rFonts w:ascii="Monotype Corsiva" w:eastAsia="Lucida Sans Unicode" w:hAnsi="Monotype Corsiva"/>
                <w:b/>
                <w:smallCaps/>
                <w:color w:val="002060"/>
                <w:kern w:val="1"/>
                <w:lang w:eastAsia="ar-SA"/>
              </w:rPr>
            </w:pPr>
            <w:r w:rsidRPr="004925F7">
              <w:rPr>
                <w:rFonts w:eastAsia="Lucida Sans Unicode"/>
                <w:color w:val="002060"/>
                <w:kern w:val="1"/>
                <w:lang w:val="en-US" w:eastAsia="ar-SA"/>
              </w:rPr>
              <w:t>mobile</w:t>
            </w:r>
            <w:r w:rsidRPr="004925F7">
              <w:rPr>
                <w:rFonts w:eastAsia="Lucida Sans Unicode"/>
                <w:color w:val="002060"/>
                <w:kern w:val="1"/>
                <w:lang w:eastAsia="ar-SA"/>
              </w:rPr>
              <w:t>-</w:t>
            </w:r>
            <w:r w:rsidRPr="004925F7">
              <w:rPr>
                <w:rFonts w:eastAsia="Lucida Sans Unicode"/>
                <w:color w:val="002060"/>
                <w:kern w:val="1"/>
                <w:lang w:val="en-US" w:eastAsia="ar-SA"/>
              </w:rPr>
              <w:t>travel</w:t>
            </w:r>
            <w:r w:rsidRPr="004925F7">
              <w:rPr>
                <w:rFonts w:eastAsia="Lucida Sans Unicode"/>
                <w:color w:val="002060"/>
                <w:kern w:val="1"/>
                <w:lang w:eastAsia="ar-SA"/>
              </w:rPr>
              <w:t>@</w:t>
            </w:r>
            <w:r w:rsidRPr="004925F7">
              <w:rPr>
                <w:rFonts w:eastAsia="Lucida Sans Unicode"/>
                <w:color w:val="002060"/>
                <w:kern w:val="1"/>
                <w:lang w:val="en-US" w:eastAsia="ar-SA"/>
              </w:rPr>
              <w:t>yandex</w:t>
            </w:r>
            <w:r w:rsidRPr="004925F7">
              <w:rPr>
                <w:rFonts w:eastAsia="Lucida Sans Unicode"/>
                <w:color w:val="002060"/>
                <w:kern w:val="1"/>
                <w:lang w:eastAsia="ar-SA"/>
              </w:rPr>
              <w:t>.</w:t>
            </w:r>
            <w:proofErr w:type="spellStart"/>
            <w:r w:rsidRPr="004925F7">
              <w:rPr>
                <w:rFonts w:eastAsia="Lucida Sans Unicode"/>
                <w:color w:val="002060"/>
                <w:kern w:val="1"/>
                <w:lang w:val="en-US" w:eastAsia="ar-SA"/>
              </w:rPr>
              <w:t>ru</w:t>
            </w:r>
            <w:proofErr w:type="spellEnd"/>
            <w:r w:rsidRPr="004925F7">
              <w:rPr>
                <w:rFonts w:eastAsia="Lucida Sans Unicode"/>
                <w:color w:val="002060"/>
                <w:kern w:val="1"/>
                <w:lang w:eastAsia="ar-SA"/>
              </w:rPr>
              <w:t xml:space="preserve">                                                      </w:t>
            </w:r>
            <w:r w:rsidRPr="004925F7">
              <w:rPr>
                <w:rFonts w:eastAsia="Lucida Sans Unicode"/>
                <w:bCs/>
                <w:color w:val="002060"/>
                <w:kern w:val="1"/>
                <w:lang w:eastAsia="ar-SA"/>
              </w:rPr>
              <w:t xml:space="preserve">                                   </w:t>
            </w:r>
            <w:r w:rsidRPr="004925F7">
              <w:rPr>
                <w:rFonts w:ascii="Monotype Corsiva" w:eastAsia="Lucida Sans Unicode" w:hAnsi="Monotype Corsiva"/>
                <w:smallCaps/>
                <w:color w:val="002060"/>
                <w:kern w:val="1"/>
                <w:lang w:eastAsia="ar-SA"/>
              </w:rPr>
              <w:t xml:space="preserve">                                                                                                                          </w:t>
            </w:r>
            <w:r w:rsidRPr="004925F7">
              <w:rPr>
                <w:rFonts w:eastAsia="Lucida Sans Unicode"/>
                <w:color w:val="002060"/>
                <w:kern w:val="1"/>
                <w:lang w:eastAsia="ar-SA"/>
              </w:rPr>
              <w:t xml:space="preserve">   </w:t>
            </w:r>
            <w:r w:rsidRPr="004925F7">
              <w:rPr>
                <w:rFonts w:eastAsia="Lucida Sans Unicode"/>
                <w:color w:val="002060"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</w:t>
            </w:r>
            <w:r w:rsidRPr="004925F7">
              <w:rPr>
                <w:rFonts w:eastAsia="Lucida Sans Unicode"/>
                <w:color w:val="002060"/>
                <w:kern w:val="1"/>
                <w:lang w:eastAsia="ar-SA"/>
              </w:rPr>
              <w:t>тел.: 8-495-363-38-17</w:t>
            </w:r>
          </w:p>
          <w:p w:rsidR="0013654D" w:rsidRPr="004925F7" w:rsidRDefault="0013654D" w:rsidP="003C34AD">
            <w:pPr>
              <w:widowControl w:val="0"/>
              <w:suppressAutoHyphens/>
              <w:jc w:val="right"/>
              <w:outlineLvl w:val="1"/>
              <w:rPr>
                <w:rFonts w:eastAsia="Lucida Sans Unicode"/>
                <w:bCs/>
                <w:color w:val="002060"/>
                <w:kern w:val="1"/>
                <w:lang w:eastAsia="ar-SA"/>
              </w:rPr>
            </w:pPr>
            <w:r w:rsidRPr="004925F7">
              <w:rPr>
                <w:rFonts w:eastAsia="Lucida Sans Unicode"/>
                <w:bCs/>
                <w:color w:val="002060"/>
                <w:kern w:val="1"/>
                <w:lang w:eastAsia="ar-SA"/>
              </w:rPr>
              <w:t>8-926-018-61-13</w:t>
            </w:r>
          </w:p>
          <w:p w:rsidR="0013654D" w:rsidRPr="004925F7" w:rsidRDefault="0013654D" w:rsidP="003C34AD">
            <w:pPr>
              <w:widowControl w:val="0"/>
              <w:suppressAutoHyphens/>
              <w:jc w:val="center"/>
              <w:outlineLvl w:val="0"/>
              <w:rPr>
                <w:rFonts w:eastAsia="Lucida Sans Unicode"/>
                <w:kern w:val="1"/>
                <w:lang w:val="en-US" w:eastAsia="ar-SA"/>
              </w:rPr>
            </w:pPr>
          </w:p>
        </w:tc>
      </w:tr>
    </w:tbl>
    <w:p w:rsidR="0013654D" w:rsidRDefault="0013654D" w:rsidP="0013654D"/>
    <w:p w:rsidR="0013654D" w:rsidRPr="0013654D" w:rsidRDefault="002B502B" w:rsidP="002B502B">
      <w:pPr>
        <w:spacing w:line="360" w:lineRule="auto"/>
        <w:rPr>
          <w:b/>
          <w:bCs/>
          <w:i/>
          <w:color w:val="365F91" w:themeColor="accent1" w:themeShade="BF"/>
          <w:sz w:val="28"/>
          <w:szCs w:val="28"/>
        </w:rPr>
      </w:pPr>
      <w:r w:rsidRPr="002B502B">
        <w:rPr>
          <w:b/>
          <w:bCs/>
          <w:i/>
          <w:color w:val="365F91" w:themeColor="accent1" w:themeShade="BF"/>
          <w:sz w:val="28"/>
          <w:szCs w:val="28"/>
        </w:rPr>
        <w:t xml:space="preserve">«ВСТРЕЧА </w:t>
      </w:r>
      <w:r w:rsidR="000C0420">
        <w:rPr>
          <w:b/>
          <w:bCs/>
          <w:i/>
          <w:color w:val="365F91" w:themeColor="accent1" w:themeShade="BF"/>
          <w:sz w:val="28"/>
          <w:szCs w:val="28"/>
        </w:rPr>
        <w:t>НОВОГО ГОДА</w:t>
      </w:r>
      <w:r w:rsidRPr="002B502B">
        <w:rPr>
          <w:b/>
          <w:bCs/>
          <w:i/>
          <w:color w:val="365F91" w:themeColor="accent1" w:themeShade="BF"/>
          <w:sz w:val="28"/>
          <w:szCs w:val="28"/>
        </w:rPr>
        <w:t xml:space="preserve"> НА АЛТАЕ В МАНЖЕРОК</w:t>
      </w:r>
      <w:r w:rsidR="000C0420">
        <w:rPr>
          <w:b/>
          <w:bCs/>
          <w:i/>
          <w:color w:val="365F91" w:themeColor="accent1" w:themeShade="BF"/>
          <w:sz w:val="28"/>
          <w:szCs w:val="28"/>
        </w:rPr>
        <w:t>Е</w:t>
      </w:r>
      <w:r w:rsidRPr="002B502B">
        <w:rPr>
          <w:b/>
          <w:bCs/>
          <w:i/>
          <w:color w:val="365F91" w:themeColor="accent1" w:themeShade="BF"/>
          <w:sz w:val="28"/>
          <w:szCs w:val="28"/>
        </w:rPr>
        <w:t>»</w:t>
      </w:r>
    </w:p>
    <w:p w:rsidR="0013654D" w:rsidRPr="0013654D" w:rsidRDefault="002B502B" w:rsidP="0013654D">
      <w:pPr>
        <w:spacing w:line="360" w:lineRule="auto"/>
        <w:rPr>
          <w:i/>
          <w:color w:val="365F91" w:themeColor="accent1" w:themeShade="BF"/>
          <w:sz w:val="24"/>
          <w:szCs w:val="24"/>
        </w:rPr>
      </w:pPr>
      <w:r w:rsidRPr="002B502B">
        <w:rPr>
          <w:i/>
          <w:color w:val="365F91" w:themeColor="accent1" w:themeShade="BF"/>
          <w:sz w:val="24"/>
          <w:szCs w:val="24"/>
        </w:rPr>
        <w:t xml:space="preserve">Горно-Алтайск – </w:t>
      </w:r>
      <w:proofErr w:type="spellStart"/>
      <w:r w:rsidRPr="002B502B">
        <w:rPr>
          <w:i/>
          <w:color w:val="365F91" w:themeColor="accent1" w:themeShade="BF"/>
          <w:sz w:val="24"/>
          <w:szCs w:val="24"/>
        </w:rPr>
        <w:t>Манжерокский</w:t>
      </w:r>
      <w:proofErr w:type="spellEnd"/>
      <w:r w:rsidRPr="002B502B">
        <w:rPr>
          <w:i/>
          <w:color w:val="365F91" w:themeColor="accent1" w:themeShade="BF"/>
          <w:sz w:val="24"/>
          <w:szCs w:val="24"/>
        </w:rPr>
        <w:t xml:space="preserve"> порог – Чемал – Подъём на гору Синюха – Горно-Алтайск</w:t>
      </w:r>
      <w:r w:rsidRPr="002B502B">
        <w:rPr>
          <w:i/>
          <w:color w:val="365F91" w:themeColor="accent1" w:themeShade="BF"/>
          <w:sz w:val="24"/>
          <w:szCs w:val="24"/>
        </w:rPr>
        <w:br/>
      </w:r>
      <w:r w:rsidR="000C0420" w:rsidRPr="000C0420">
        <w:rPr>
          <w:i/>
          <w:color w:val="365F91" w:themeColor="accent1" w:themeShade="BF"/>
          <w:sz w:val="24"/>
          <w:szCs w:val="24"/>
        </w:rPr>
        <w:t>+ Новогодний банкет. Конкурсы и развлекательные мероприятия, поздравление деда Мороза и Снегурочки. Праздничный фейерверк на берегу Катуни</w:t>
      </w:r>
      <w:r w:rsidR="0013654D" w:rsidRPr="0013654D">
        <w:rPr>
          <w:i/>
          <w:color w:val="365F91" w:themeColor="accent1" w:themeShade="BF"/>
          <w:sz w:val="24"/>
          <w:szCs w:val="24"/>
        </w:rPr>
        <w:br/>
      </w:r>
      <w:r>
        <w:rPr>
          <w:i/>
          <w:color w:val="365F91" w:themeColor="accent1" w:themeShade="BF"/>
          <w:sz w:val="24"/>
          <w:szCs w:val="24"/>
        </w:rPr>
        <w:t>4</w:t>
      </w:r>
      <w:r w:rsidR="0013654D" w:rsidRPr="0013654D">
        <w:rPr>
          <w:i/>
          <w:color w:val="365F91" w:themeColor="accent1" w:themeShade="BF"/>
          <w:sz w:val="24"/>
          <w:szCs w:val="24"/>
        </w:rPr>
        <w:t xml:space="preserve"> дня / </w:t>
      </w:r>
      <w:r>
        <w:rPr>
          <w:i/>
          <w:color w:val="365F91" w:themeColor="accent1" w:themeShade="BF"/>
          <w:sz w:val="24"/>
          <w:szCs w:val="24"/>
        </w:rPr>
        <w:t>3</w:t>
      </w:r>
      <w:r w:rsidR="0013654D" w:rsidRPr="0013654D">
        <w:rPr>
          <w:i/>
          <w:color w:val="365F91" w:themeColor="accent1" w:themeShade="BF"/>
          <w:sz w:val="24"/>
          <w:szCs w:val="24"/>
        </w:rPr>
        <w:t xml:space="preserve"> ночи</w:t>
      </w:r>
    </w:p>
    <w:p w:rsidR="0013654D" w:rsidRDefault="000C0420" w:rsidP="0013654D">
      <w:pPr>
        <w:spacing w:line="360" w:lineRule="auto"/>
        <w:rPr>
          <w:i/>
          <w:iCs/>
          <w:color w:val="365F91" w:themeColor="accent1" w:themeShade="BF"/>
          <w:sz w:val="24"/>
          <w:szCs w:val="24"/>
        </w:rPr>
      </w:pPr>
      <w:r>
        <w:rPr>
          <w:i/>
          <w:iCs/>
          <w:color w:val="365F91" w:themeColor="accent1" w:themeShade="BF"/>
          <w:sz w:val="24"/>
          <w:szCs w:val="24"/>
        </w:rPr>
        <w:t>30 декабря</w:t>
      </w:r>
      <w:r w:rsidR="0013654D" w:rsidRPr="0013654D">
        <w:rPr>
          <w:i/>
          <w:iCs/>
          <w:color w:val="365F91" w:themeColor="accent1" w:themeShade="BF"/>
          <w:sz w:val="24"/>
          <w:szCs w:val="24"/>
        </w:rPr>
        <w:t xml:space="preserve"> – 0</w:t>
      </w:r>
      <w:r>
        <w:rPr>
          <w:i/>
          <w:iCs/>
          <w:color w:val="365F91" w:themeColor="accent1" w:themeShade="BF"/>
          <w:sz w:val="24"/>
          <w:szCs w:val="24"/>
        </w:rPr>
        <w:t>2</w:t>
      </w:r>
      <w:r w:rsidR="0013654D" w:rsidRPr="0013654D">
        <w:rPr>
          <w:i/>
          <w:iCs/>
          <w:color w:val="365F91" w:themeColor="accent1" w:themeShade="BF"/>
          <w:sz w:val="24"/>
          <w:szCs w:val="24"/>
        </w:rPr>
        <w:t xml:space="preserve"> января 2021</w:t>
      </w:r>
    </w:p>
    <w:p w:rsidR="002B502B" w:rsidRPr="0013654D" w:rsidRDefault="000C0420" w:rsidP="0013654D">
      <w:pPr>
        <w:spacing w:line="360" w:lineRule="auto"/>
        <w:rPr>
          <w:i/>
          <w:color w:val="365F91" w:themeColor="accent1" w:themeShade="BF"/>
          <w:sz w:val="24"/>
          <w:szCs w:val="24"/>
        </w:rPr>
      </w:pPr>
      <w:r>
        <w:rPr>
          <w:i/>
          <w:iCs/>
          <w:color w:val="365F91" w:themeColor="accent1" w:themeShade="BF"/>
          <w:sz w:val="24"/>
          <w:szCs w:val="24"/>
        </w:rPr>
        <w:t>31 декабря</w:t>
      </w:r>
      <w:r w:rsidR="002B502B" w:rsidRPr="0013654D">
        <w:rPr>
          <w:i/>
          <w:iCs/>
          <w:color w:val="365F91" w:themeColor="accent1" w:themeShade="BF"/>
          <w:sz w:val="24"/>
          <w:szCs w:val="24"/>
        </w:rPr>
        <w:t xml:space="preserve"> – 0</w:t>
      </w:r>
      <w:r>
        <w:rPr>
          <w:i/>
          <w:iCs/>
          <w:color w:val="365F91" w:themeColor="accent1" w:themeShade="BF"/>
          <w:sz w:val="24"/>
          <w:szCs w:val="24"/>
        </w:rPr>
        <w:t>3</w:t>
      </w:r>
      <w:r w:rsidR="002B502B" w:rsidRPr="0013654D">
        <w:rPr>
          <w:i/>
          <w:iCs/>
          <w:color w:val="365F91" w:themeColor="accent1" w:themeShade="BF"/>
          <w:sz w:val="24"/>
          <w:szCs w:val="24"/>
        </w:rPr>
        <w:t xml:space="preserve"> января 2021</w:t>
      </w:r>
    </w:p>
    <w:p w:rsidR="000C0420" w:rsidRPr="000C0420" w:rsidRDefault="000C0420" w:rsidP="000C0420">
      <w:pPr>
        <w:spacing w:before="100" w:beforeAutospacing="1" w:after="100" w:afterAutospacing="1"/>
        <w:rPr>
          <w:sz w:val="24"/>
          <w:szCs w:val="24"/>
        </w:rPr>
      </w:pPr>
      <w:r w:rsidRPr="000C0420">
        <w:rPr>
          <w:b/>
          <w:bCs/>
          <w:sz w:val="24"/>
          <w:szCs w:val="24"/>
        </w:rPr>
        <w:t>1 день – 30.12 / 02.01</w:t>
      </w:r>
      <w:r w:rsidRPr="000C0420">
        <w:rPr>
          <w:sz w:val="24"/>
          <w:szCs w:val="24"/>
        </w:rPr>
        <w:br/>
        <w:t xml:space="preserve">12:00 – 13:00 Прибытие в </w:t>
      </w:r>
      <w:proofErr w:type="spellStart"/>
      <w:r w:rsidRPr="000C0420">
        <w:rPr>
          <w:sz w:val="24"/>
          <w:szCs w:val="24"/>
        </w:rPr>
        <w:t>туркомплекс</w:t>
      </w:r>
      <w:proofErr w:type="spellEnd"/>
      <w:r w:rsidRPr="000C0420">
        <w:rPr>
          <w:sz w:val="24"/>
          <w:szCs w:val="24"/>
        </w:rPr>
        <w:t xml:space="preserve"> «</w:t>
      </w:r>
      <w:proofErr w:type="spellStart"/>
      <w:r w:rsidRPr="000C0420">
        <w:rPr>
          <w:sz w:val="24"/>
          <w:szCs w:val="24"/>
        </w:rPr>
        <w:t>Манжерок</w:t>
      </w:r>
      <w:proofErr w:type="spellEnd"/>
      <w:r w:rsidRPr="000C0420">
        <w:rPr>
          <w:sz w:val="24"/>
          <w:szCs w:val="24"/>
        </w:rPr>
        <w:t>». Размещение в номере выбранной категории.</w:t>
      </w:r>
      <w:r w:rsidRPr="000C0420">
        <w:rPr>
          <w:sz w:val="24"/>
          <w:szCs w:val="24"/>
        </w:rPr>
        <w:br/>
        <w:t xml:space="preserve">14:00 – </w:t>
      </w:r>
      <w:r w:rsidRPr="000C0420">
        <w:rPr>
          <w:b/>
          <w:bCs/>
          <w:sz w:val="24"/>
          <w:szCs w:val="24"/>
        </w:rPr>
        <w:t>Обед</w:t>
      </w:r>
      <w:r w:rsidRPr="000C0420">
        <w:rPr>
          <w:sz w:val="24"/>
          <w:szCs w:val="24"/>
        </w:rPr>
        <w:br/>
        <w:t>Организационная беседа с инструктором группы</w:t>
      </w:r>
      <w:r w:rsidRPr="000C0420">
        <w:rPr>
          <w:sz w:val="24"/>
          <w:szCs w:val="24"/>
        </w:rPr>
        <w:br/>
      </w:r>
      <w:r w:rsidRPr="000C0420">
        <w:rPr>
          <w:i/>
          <w:iCs/>
          <w:sz w:val="24"/>
          <w:szCs w:val="24"/>
        </w:rPr>
        <w:t xml:space="preserve">За дополнительную плату: Пешеходная прогулка на </w:t>
      </w:r>
      <w:proofErr w:type="spellStart"/>
      <w:r w:rsidRPr="000C0420">
        <w:rPr>
          <w:i/>
          <w:iCs/>
          <w:sz w:val="24"/>
          <w:szCs w:val="24"/>
        </w:rPr>
        <w:t>Манжерокский</w:t>
      </w:r>
      <w:proofErr w:type="spellEnd"/>
      <w:r w:rsidRPr="000C0420">
        <w:rPr>
          <w:i/>
          <w:iCs/>
          <w:sz w:val="24"/>
          <w:szCs w:val="24"/>
        </w:rPr>
        <w:t xml:space="preserve"> порог, по желанию группы возможно посещение «перевернутого» дома в селе </w:t>
      </w:r>
      <w:proofErr w:type="spellStart"/>
      <w:r w:rsidRPr="000C0420">
        <w:rPr>
          <w:i/>
          <w:iCs/>
          <w:sz w:val="24"/>
          <w:szCs w:val="24"/>
        </w:rPr>
        <w:t>Манжерок</w:t>
      </w:r>
      <w:proofErr w:type="spellEnd"/>
      <w:r w:rsidRPr="000C0420">
        <w:rPr>
          <w:i/>
          <w:iCs/>
          <w:sz w:val="24"/>
          <w:szCs w:val="24"/>
        </w:rPr>
        <w:t xml:space="preserve"> (2 км)</w:t>
      </w:r>
      <w:r w:rsidRPr="000C0420">
        <w:rPr>
          <w:sz w:val="24"/>
          <w:szCs w:val="24"/>
        </w:rPr>
        <w:br/>
        <w:t xml:space="preserve">18:00 - 19:00 Сеанс </w:t>
      </w:r>
      <w:proofErr w:type="spellStart"/>
      <w:r w:rsidRPr="000C0420">
        <w:rPr>
          <w:sz w:val="24"/>
          <w:szCs w:val="24"/>
        </w:rPr>
        <w:t>галотерапии</w:t>
      </w:r>
      <w:proofErr w:type="spellEnd"/>
      <w:r w:rsidRPr="000C0420">
        <w:rPr>
          <w:sz w:val="24"/>
          <w:szCs w:val="24"/>
        </w:rPr>
        <w:t xml:space="preserve"> в оздоровительном центре</w:t>
      </w:r>
      <w:r w:rsidRPr="000C0420">
        <w:rPr>
          <w:sz w:val="24"/>
          <w:szCs w:val="24"/>
        </w:rPr>
        <w:br/>
        <w:t xml:space="preserve">20:00 </w:t>
      </w:r>
      <w:r w:rsidRPr="000C0420">
        <w:rPr>
          <w:b/>
          <w:bCs/>
          <w:sz w:val="24"/>
          <w:szCs w:val="24"/>
        </w:rPr>
        <w:t>– Ужин</w:t>
      </w:r>
    </w:p>
    <w:p w:rsidR="000C0420" w:rsidRPr="000C0420" w:rsidRDefault="000C0420" w:rsidP="000C0420">
      <w:pPr>
        <w:spacing w:before="100" w:beforeAutospacing="1" w:after="100" w:afterAutospacing="1"/>
        <w:rPr>
          <w:sz w:val="24"/>
          <w:szCs w:val="24"/>
        </w:rPr>
      </w:pPr>
      <w:r w:rsidRPr="000C0420">
        <w:rPr>
          <w:b/>
          <w:bCs/>
          <w:sz w:val="24"/>
          <w:szCs w:val="24"/>
        </w:rPr>
        <w:t>2 день – 31.12</w:t>
      </w:r>
      <w:r w:rsidRPr="000C0420">
        <w:rPr>
          <w:sz w:val="24"/>
          <w:szCs w:val="24"/>
        </w:rPr>
        <w:br/>
        <w:t xml:space="preserve">09:00 </w:t>
      </w:r>
      <w:r w:rsidRPr="000C0420">
        <w:rPr>
          <w:b/>
          <w:bCs/>
          <w:sz w:val="24"/>
          <w:szCs w:val="24"/>
        </w:rPr>
        <w:t>– Завтрак</w:t>
      </w:r>
      <w:r w:rsidRPr="000C0420">
        <w:rPr>
          <w:sz w:val="24"/>
          <w:szCs w:val="24"/>
        </w:rPr>
        <w:br/>
        <w:t xml:space="preserve">Автобусная экскурсия в </w:t>
      </w:r>
      <w:proofErr w:type="spellStart"/>
      <w:r w:rsidRPr="000C0420">
        <w:rPr>
          <w:sz w:val="24"/>
          <w:szCs w:val="24"/>
        </w:rPr>
        <w:t>Чемальский</w:t>
      </w:r>
      <w:proofErr w:type="spellEnd"/>
      <w:r w:rsidRPr="000C0420">
        <w:rPr>
          <w:sz w:val="24"/>
          <w:szCs w:val="24"/>
        </w:rPr>
        <w:t xml:space="preserve"> район. Посещение острова </w:t>
      </w:r>
      <w:proofErr w:type="spellStart"/>
      <w:r w:rsidRPr="000C0420">
        <w:rPr>
          <w:sz w:val="24"/>
          <w:szCs w:val="24"/>
        </w:rPr>
        <w:t>Патмос</w:t>
      </w:r>
      <w:proofErr w:type="spellEnd"/>
      <w:r w:rsidRPr="000C0420">
        <w:rPr>
          <w:sz w:val="24"/>
          <w:szCs w:val="24"/>
        </w:rPr>
        <w:t>, на котором находится храм Иоанна Богослова. Попасть туда можно только по подвесному мосту.</w:t>
      </w:r>
      <w:r w:rsidRPr="000C0420">
        <w:rPr>
          <w:sz w:val="24"/>
          <w:szCs w:val="24"/>
        </w:rPr>
        <w:br/>
        <w:t>На обратной дороге предстоит увлекательная  встреча с хозяевами музея кукол, которые познакомят Вас с бытом и обычаями русского народа (на автобусе 160 км, пешком 2 км)</w:t>
      </w:r>
      <w:r w:rsidRPr="000C0420">
        <w:rPr>
          <w:sz w:val="24"/>
          <w:szCs w:val="24"/>
        </w:rPr>
        <w:br/>
        <w:t xml:space="preserve">16:00 </w:t>
      </w:r>
      <w:r w:rsidRPr="000C0420">
        <w:rPr>
          <w:b/>
          <w:bCs/>
          <w:sz w:val="24"/>
          <w:szCs w:val="24"/>
        </w:rPr>
        <w:t>–</w:t>
      </w:r>
      <w:r w:rsidRPr="000C0420">
        <w:rPr>
          <w:sz w:val="24"/>
          <w:szCs w:val="24"/>
        </w:rPr>
        <w:t xml:space="preserve"> </w:t>
      </w:r>
      <w:r w:rsidRPr="000C0420">
        <w:rPr>
          <w:b/>
          <w:bCs/>
          <w:sz w:val="24"/>
          <w:szCs w:val="24"/>
        </w:rPr>
        <w:t>Обед</w:t>
      </w:r>
      <w:r w:rsidRPr="000C0420">
        <w:rPr>
          <w:sz w:val="24"/>
          <w:szCs w:val="24"/>
        </w:rPr>
        <w:br/>
        <w:t>17:00 – 21:00 Подготовка к празднованию Нового года</w:t>
      </w:r>
      <w:r w:rsidRPr="000C0420">
        <w:rPr>
          <w:sz w:val="24"/>
          <w:szCs w:val="24"/>
        </w:rPr>
        <w:br/>
        <w:t>22:00 – Начало праздничного вечера (встреча гостей в зале, рассадка, знакомство)</w:t>
      </w:r>
      <w:r w:rsidRPr="000C0420">
        <w:rPr>
          <w:sz w:val="24"/>
          <w:szCs w:val="24"/>
        </w:rPr>
        <w:br/>
        <w:t>22:30 – 01:00 Официальная часть программы. Конкурсы и развлекательные мероприятия для гостей, поздравление деда Мороза и Снегурочки. Бой курантов. Праздничный фейерверк на берегу Катуни.</w:t>
      </w:r>
      <w:r w:rsidRPr="000C0420">
        <w:rPr>
          <w:sz w:val="24"/>
          <w:szCs w:val="24"/>
        </w:rPr>
        <w:br/>
        <w:t>01:00 – Танцы, облачение в карнавальные костюмы, встреча рассвета…</w:t>
      </w:r>
    </w:p>
    <w:p w:rsidR="000C0420" w:rsidRPr="000C0420" w:rsidRDefault="000C0420" w:rsidP="000C0420">
      <w:pPr>
        <w:spacing w:before="100" w:beforeAutospacing="1" w:after="100" w:afterAutospacing="1"/>
        <w:rPr>
          <w:sz w:val="24"/>
          <w:szCs w:val="24"/>
        </w:rPr>
      </w:pPr>
      <w:r w:rsidRPr="000C0420">
        <w:rPr>
          <w:b/>
          <w:bCs/>
          <w:sz w:val="24"/>
          <w:szCs w:val="24"/>
        </w:rPr>
        <w:t>3 день – 01.01</w:t>
      </w:r>
      <w:r w:rsidRPr="000C0420">
        <w:rPr>
          <w:sz w:val="24"/>
          <w:szCs w:val="24"/>
        </w:rPr>
        <w:br/>
        <w:t>10:30 – Поздний завтрак</w:t>
      </w:r>
      <w:r w:rsidRPr="000C0420">
        <w:rPr>
          <w:sz w:val="24"/>
          <w:szCs w:val="24"/>
        </w:rPr>
        <w:br/>
      </w:r>
      <w:r w:rsidRPr="000C0420">
        <w:rPr>
          <w:i/>
          <w:iCs/>
          <w:sz w:val="24"/>
          <w:szCs w:val="24"/>
        </w:rPr>
        <w:t xml:space="preserve">По желанию группы за дополнительную плату: Экскурсионный подъем по канатно-кресельной дороге на вершину горы Малая Синюха (родовая вершина </w:t>
      </w:r>
      <w:proofErr w:type="spellStart"/>
      <w:r w:rsidRPr="000C0420">
        <w:rPr>
          <w:i/>
          <w:iCs/>
          <w:sz w:val="24"/>
          <w:szCs w:val="24"/>
        </w:rPr>
        <w:t>сеока</w:t>
      </w:r>
      <w:proofErr w:type="spellEnd"/>
      <w:r w:rsidRPr="000C0420">
        <w:rPr>
          <w:i/>
          <w:iCs/>
          <w:sz w:val="24"/>
          <w:szCs w:val="24"/>
        </w:rPr>
        <w:t xml:space="preserve"> тесов), откуда открывается вид на долину реки Катунь. Катание на лыжах и сноубордах, </w:t>
      </w:r>
      <w:proofErr w:type="spellStart"/>
      <w:r w:rsidRPr="000C0420">
        <w:rPr>
          <w:i/>
          <w:iCs/>
          <w:sz w:val="24"/>
          <w:szCs w:val="24"/>
        </w:rPr>
        <w:t>сноутьюбах</w:t>
      </w:r>
      <w:proofErr w:type="spellEnd"/>
      <w:r w:rsidRPr="000C0420">
        <w:rPr>
          <w:i/>
          <w:iCs/>
          <w:sz w:val="24"/>
          <w:szCs w:val="24"/>
        </w:rPr>
        <w:t xml:space="preserve"> и снегоходах ( на автобусе 30 км)</w:t>
      </w:r>
      <w:r w:rsidRPr="000C0420">
        <w:rPr>
          <w:sz w:val="24"/>
          <w:szCs w:val="24"/>
        </w:rPr>
        <w:br/>
        <w:t xml:space="preserve">14:00 – </w:t>
      </w:r>
      <w:r w:rsidRPr="000C0420">
        <w:rPr>
          <w:b/>
          <w:bCs/>
          <w:sz w:val="24"/>
          <w:szCs w:val="24"/>
        </w:rPr>
        <w:t>Обед</w:t>
      </w:r>
      <w:r w:rsidRPr="000C0420">
        <w:rPr>
          <w:sz w:val="24"/>
          <w:szCs w:val="24"/>
        </w:rPr>
        <w:br/>
        <w:t xml:space="preserve">16:00 – Катание на снегоходе по окрестностям </w:t>
      </w:r>
      <w:proofErr w:type="spellStart"/>
      <w:r w:rsidRPr="000C0420">
        <w:rPr>
          <w:sz w:val="24"/>
          <w:szCs w:val="24"/>
        </w:rPr>
        <w:t>туркомплекса</w:t>
      </w:r>
      <w:proofErr w:type="spellEnd"/>
      <w:r w:rsidRPr="000C0420">
        <w:rPr>
          <w:sz w:val="24"/>
          <w:szCs w:val="24"/>
        </w:rPr>
        <w:t xml:space="preserve"> «</w:t>
      </w:r>
      <w:proofErr w:type="spellStart"/>
      <w:r w:rsidRPr="000C0420">
        <w:rPr>
          <w:sz w:val="24"/>
          <w:szCs w:val="24"/>
        </w:rPr>
        <w:t>Манжерок</w:t>
      </w:r>
      <w:proofErr w:type="spellEnd"/>
      <w:r w:rsidRPr="000C0420">
        <w:rPr>
          <w:sz w:val="24"/>
          <w:szCs w:val="24"/>
        </w:rPr>
        <w:t>»</w:t>
      </w:r>
      <w:r w:rsidRPr="000C0420">
        <w:rPr>
          <w:sz w:val="24"/>
          <w:szCs w:val="24"/>
        </w:rPr>
        <w:br/>
      </w:r>
      <w:r w:rsidRPr="000C0420">
        <w:rPr>
          <w:sz w:val="24"/>
          <w:szCs w:val="24"/>
        </w:rPr>
        <w:lastRenderedPageBreak/>
        <w:t xml:space="preserve">19:00 – </w:t>
      </w:r>
      <w:r w:rsidRPr="000C0420">
        <w:rPr>
          <w:b/>
          <w:bCs/>
          <w:sz w:val="24"/>
          <w:szCs w:val="24"/>
        </w:rPr>
        <w:t>Ужин</w:t>
      </w:r>
      <w:r w:rsidRPr="000C0420">
        <w:rPr>
          <w:sz w:val="24"/>
          <w:szCs w:val="24"/>
        </w:rPr>
        <w:br/>
        <w:t>21:00 – Дискотека</w:t>
      </w:r>
    </w:p>
    <w:p w:rsidR="000C0420" w:rsidRPr="000C0420" w:rsidRDefault="000C0420" w:rsidP="000C0420">
      <w:pPr>
        <w:spacing w:before="100" w:beforeAutospacing="1" w:after="100" w:afterAutospacing="1"/>
        <w:rPr>
          <w:sz w:val="24"/>
          <w:szCs w:val="24"/>
        </w:rPr>
      </w:pPr>
      <w:r w:rsidRPr="000C0420">
        <w:rPr>
          <w:b/>
          <w:bCs/>
          <w:sz w:val="24"/>
          <w:szCs w:val="24"/>
        </w:rPr>
        <w:t>4 день – 02.01 / 03.01</w:t>
      </w:r>
      <w:r w:rsidRPr="000C0420">
        <w:rPr>
          <w:sz w:val="24"/>
          <w:szCs w:val="24"/>
        </w:rPr>
        <w:br/>
        <w:t xml:space="preserve">10:00 – </w:t>
      </w:r>
      <w:r w:rsidRPr="000C0420">
        <w:rPr>
          <w:b/>
          <w:bCs/>
          <w:sz w:val="24"/>
          <w:szCs w:val="24"/>
        </w:rPr>
        <w:t>Завтрак</w:t>
      </w:r>
      <w:r w:rsidRPr="000C0420">
        <w:rPr>
          <w:sz w:val="24"/>
          <w:szCs w:val="24"/>
        </w:rPr>
        <w:t>.</w:t>
      </w:r>
      <w:r w:rsidRPr="000C0420">
        <w:rPr>
          <w:sz w:val="24"/>
          <w:szCs w:val="24"/>
        </w:rPr>
        <w:br/>
        <w:t>Освобождение номеров.</w:t>
      </w:r>
      <w:r w:rsidRPr="000C0420">
        <w:rPr>
          <w:sz w:val="24"/>
          <w:szCs w:val="24"/>
        </w:rPr>
        <w:br/>
        <w:t>Отъезд.</w:t>
      </w:r>
    </w:p>
    <w:p w:rsidR="000C0420" w:rsidRDefault="000C0420" w:rsidP="000C0420">
      <w:pPr>
        <w:pStyle w:val="a3"/>
      </w:pPr>
      <w:r>
        <w:t>Возможно продление проживания после новогодней программы, либо ранний заезд</w:t>
      </w:r>
    </w:p>
    <w:p w:rsidR="000C0420" w:rsidRDefault="000C0420" w:rsidP="000C0420">
      <w:pPr>
        <w:pStyle w:val="a3"/>
      </w:pPr>
      <w:r>
        <w:rPr>
          <w:rStyle w:val="a4"/>
        </w:rPr>
        <w:t>В стоимость тура включено:</w:t>
      </w:r>
      <w:r>
        <w:br/>
        <w:t>Проживание в номере выбранной категории;</w:t>
      </w:r>
      <w:r>
        <w:br/>
        <w:t>3х-разовое питание по программе (с обеда в день заезда по завтрак в день выезда);</w:t>
      </w:r>
      <w:r>
        <w:br/>
        <w:t>Праздничный банкет;</w:t>
      </w:r>
      <w:r>
        <w:br/>
        <w:t>Развлекательные мероприятия;</w:t>
      </w:r>
      <w:r>
        <w:br/>
        <w:t xml:space="preserve">Сеанс </w:t>
      </w:r>
      <w:proofErr w:type="spellStart"/>
      <w:r>
        <w:t>галотерапии</w:t>
      </w:r>
      <w:proofErr w:type="spellEnd"/>
      <w:r>
        <w:t>;</w:t>
      </w:r>
      <w:r>
        <w:br/>
        <w:t>Трансфер из аэропорта Горно-Алтайска (трансфер из других городов – оплачивается дополнительно);</w:t>
      </w:r>
      <w:r>
        <w:br/>
        <w:t>Услуги гида и водителя;</w:t>
      </w:r>
      <w:r>
        <w:br/>
        <w:t>Экскурсионное обслуживание;</w:t>
      </w:r>
      <w:r>
        <w:br/>
        <w:t>Страхование.</w:t>
      </w:r>
    </w:p>
    <w:p w:rsidR="000C0420" w:rsidRDefault="000C0420" w:rsidP="000C0420">
      <w:pPr>
        <w:pStyle w:val="a3"/>
      </w:pPr>
      <w:r>
        <w:rPr>
          <w:rStyle w:val="a4"/>
        </w:rPr>
        <w:t>Скидки:</w:t>
      </w:r>
      <w:r>
        <w:br/>
        <w:t>Для детей до 6 лет без предоставления отдельного койко-места и питания – бесплатно (экскурсионное место в автобусе оплачивается дополнительно);</w:t>
      </w:r>
      <w:r>
        <w:br/>
        <w:t>Для детей до 16 лет при размещении на дополнительном месте – скидка 40%;</w:t>
      </w:r>
      <w:r>
        <w:br/>
        <w:t>Для детей до 16 лет при размещении на основном месте – скидка 20%;</w:t>
      </w:r>
      <w:r>
        <w:br/>
        <w:t>При размещении взрослого человека (от 16 лет) на дополнительном месте – скидка 20%.</w:t>
      </w:r>
    </w:p>
    <w:p w:rsidR="000C0420" w:rsidRDefault="000C0420" w:rsidP="000C0420">
      <w:pPr>
        <w:pStyle w:val="a3"/>
      </w:pPr>
      <w:r>
        <w:rPr>
          <w:rStyle w:val="a4"/>
        </w:rPr>
        <w:t>В стоимость тура не включено:</w:t>
      </w:r>
      <w:r>
        <w:br/>
        <w:t>Дополнительно приобретаемые клиентами услуги (сувениры, СПА-процедуры, дополнительные экскурсии и т.д.);</w:t>
      </w:r>
      <w:r>
        <w:br/>
        <w:t xml:space="preserve">Доставка до </w:t>
      </w:r>
      <w:proofErr w:type="spellStart"/>
      <w:r>
        <w:t>туркомплекса</w:t>
      </w:r>
      <w:proofErr w:type="spellEnd"/>
      <w:r>
        <w:t xml:space="preserve"> «</w:t>
      </w:r>
      <w:proofErr w:type="spellStart"/>
      <w:r>
        <w:t>Манжерок</w:t>
      </w:r>
      <w:proofErr w:type="spellEnd"/>
      <w:r>
        <w:t>».</w:t>
      </w:r>
      <w:r>
        <w:br/>
        <w:t>Биле</w:t>
      </w:r>
      <w:r>
        <w:t>ты до Горно-Алтайска и обратно.</w:t>
      </w:r>
      <w:bookmarkStart w:id="0" w:name="_GoBack"/>
      <w:bookmarkEnd w:id="0"/>
    </w:p>
    <w:p w:rsidR="000C0420" w:rsidRDefault="000C0420" w:rsidP="000C0420">
      <w:pPr>
        <w:pStyle w:val="a3"/>
      </w:pPr>
      <w:r>
        <w:rPr>
          <w:rStyle w:val="a4"/>
        </w:rPr>
        <w:t>Дополнительная информация:</w:t>
      </w:r>
      <w:r>
        <w:br/>
        <w:t>Опоздание на маршрут и досрочный выезд – не компенсируются.</w:t>
      </w:r>
      <w:r>
        <w:br/>
        <w:t>Возможна замена экскурсий (на равнозначные), в связи с метеоусловиями, либо по рекомендации МЧС Республики Алтай.</w:t>
      </w:r>
      <w:r>
        <w:br/>
        <w:t xml:space="preserve">Родители, которые желают сделать подарок своим детям через Деда Мороза и Снегурочку, могут при заезде оставить подписанный подарок (Ф.И.О. ребенка) у администратора </w:t>
      </w:r>
      <w:proofErr w:type="spellStart"/>
      <w:r>
        <w:t>туркомплекса</w:t>
      </w:r>
      <w:proofErr w:type="spellEnd"/>
      <w:r>
        <w:t>.</w:t>
      </w:r>
    </w:p>
    <w:p w:rsidR="0013654D" w:rsidRDefault="0013654D" w:rsidP="0013654D"/>
    <w:p w:rsidR="0013654D" w:rsidRDefault="0013654D" w:rsidP="0013654D"/>
    <w:p w:rsidR="0013654D" w:rsidRDefault="0013654D" w:rsidP="0013654D">
      <w:pPr>
        <w:jc w:val="right"/>
      </w:pPr>
      <w:r>
        <w:object w:dxaOrig="5376" w:dyaOrig="2793">
          <v:rect id="rectole0000000001" o:spid="_x0000_i1026" style="width:249.75pt;height:108pt" o:ole="" o:preferrelative="t" stroked="f">
            <v:imagedata r:id="rId6" o:title=""/>
          </v:rect>
          <o:OLEObject Type="Embed" ProgID="StaticMetafile" ShapeID="rectole0000000001" DrawAspect="Content" ObjectID="_1667746192" r:id="rId7"/>
        </w:object>
      </w:r>
    </w:p>
    <w:p w:rsidR="004E18BB" w:rsidRDefault="004E18BB"/>
    <w:sectPr w:rsidR="004E18BB" w:rsidSect="006659CB">
      <w:pgSz w:w="11906" w:h="16838"/>
      <w:pgMar w:top="73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93"/>
    <w:rsid w:val="000C0420"/>
    <w:rsid w:val="0013654D"/>
    <w:rsid w:val="002B502B"/>
    <w:rsid w:val="004E18BB"/>
    <w:rsid w:val="0059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5E70"/>
  <w15:docId w15:val="{1B3B39BB-E8C3-40FA-847A-ABD8F82B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365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54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3654D"/>
    <w:rPr>
      <w:b/>
      <w:bCs/>
    </w:rPr>
  </w:style>
  <w:style w:type="character" w:styleId="a5">
    <w:name w:val="Emphasis"/>
    <w:basedOn w:val="a0"/>
    <w:uiPriority w:val="20"/>
    <w:qFormat/>
    <w:rsid w:val="0013654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365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ce">
    <w:name w:val="price"/>
    <w:basedOn w:val="a"/>
    <w:rsid w:val="0013654D"/>
    <w:pPr>
      <w:spacing w:before="100" w:beforeAutospacing="1" w:after="100" w:afterAutospacing="1"/>
    </w:pPr>
    <w:rPr>
      <w:sz w:val="24"/>
      <w:szCs w:val="24"/>
    </w:rPr>
  </w:style>
  <w:style w:type="character" w:customStyle="1" w:styleId="woocommerce-price-amount">
    <w:name w:val="woocommerce-price-amount"/>
    <w:basedOn w:val="a0"/>
    <w:rsid w:val="0013654D"/>
  </w:style>
  <w:style w:type="character" w:customStyle="1" w:styleId="woocommerce-price-currencysymbol">
    <w:name w:val="woocommerce-price-currencysymbol"/>
    <w:basedOn w:val="a0"/>
    <w:rsid w:val="0013654D"/>
  </w:style>
  <w:style w:type="character" w:styleId="a6">
    <w:name w:val="Hyperlink"/>
    <w:basedOn w:val="a0"/>
    <w:uiPriority w:val="99"/>
    <w:semiHidden/>
    <w:unhideWhenUsed/>
    <w:rsid w:val="002B5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2020-10-14T09:38:00Z</dcterms:created>
  <dcterms:modified xsi:type="dcterms:W3CDTF">2020-11-24T15:03:00Z</dcterms:modified>
</cp:coreProperties>
</file>