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7549"/>
      </w:tblGrid>
      <w:tr w:rsidR="00925E9A" w:rsidRPr="008424C9" w:rsidTr="00852EE0">
        <w:tc>
          <w:tcPr>
            <w:tcW w:w="1436" w:type="pct"/>
            <w:shd w:val="clear" w:color="auto" w:fill="auto"/>
          </w:tcPr>
          <w:p w:rsidR="00925E9A" w:rsidRPr="008424C9" w:rsidRDefault="00925E9A" w:rsidP="0085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B17E42" wp14:editId="5745ADC6">
                  <wp:extent cx="1132114" cy="788894"/>
                  <wp:effectExtent l="0" t="0" r="0" b="0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0" cy="7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925E9A" w:rsidRPr="008424C9" w:rsidRDefault="00925E9A" w:rsidP="00852EE0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925E9A" w:rsidRPr="008424C9" w:rsidRDefault="00925E9A" w:rsidP="00852EE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925E9A" w:rsidRPr="008424C9" w:rsidRDefault="00925E9A" w:rsidP="0085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8424C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925E9A" w:rsidRPr="008424C9" w:rsidRDefault="00925E9A" w:rsidP="00852EE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925E9A" w:rsidRPr="008424C9" w:rsidRDefault="00925E9A" w:rsidP="0085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-926-018-61-13 (WhatsApp, </w:t>
            </w: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Telegram)</w:t>
            </w:r>
          </w:p>
        </w:tc>
      </w:tr>
    </w:tbl>
    <w:p w:rsidR="00306670" w:rsidRPr="00925E9A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  <w:lang w:val="en-US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A60624" w:rsidRPr="003A74A2" w:rsidRDefault="00654850" w:rsidP="00A6062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  <w:r w:rsidRPr="003A74A2">
        <w:rPr>
          <w:rStyle w:val="a4"/>
          <w:b/>
          <w:bCs/>
          <w:caps/>
          <w:color w:val="365F91" w:themeColor="accent1" w:themeShade="BF"/>
          <w:sz w:val="28"/>
          <w:szCs w:val="28"/>
        </w:rPr>
        <w:t>«ДОБРО ПОЖАЛОВАТЬ В КАЗАНЬ»</w:t>
      </w:r>
      <w:r w:rsidRPr="003A74A2">
        <w:rPr>
          <w:rStyle w:val="a4"/>
          <w:bCs/>
          <w:caps/>
          <w:color w:val="365F91" w:themeColor="accent1" w:themeShade="BF"/>
          <w:sz w:val="28"/>
          <w:szCs w:val="28"/>
        </w:rPr>
        <w:t xml:space="preserve"> </w:t>
      </w:r>
    </w:p>
    <w:p w:rsidR="003A74A2" w:rsidRPr="003A74A2" w:rsidRDefault="003A74A2" w:rsidP="003A74A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hd w:val="clear" w:color="auto" w:fill="FFFFFF"/>
        </w:rPr>
      </w:pPr>
      <w:r w:rsidRPr="003A74A2">
        <w:rPr>
          <w:color w:val="1F497D" w:themeColor="text2"/>
          <w:shd w:val="clear" w:color="auto" w:fill="FFFFFF"/>
        </w:rPr>
        <w:t>Казань - Казанский Кремль - выставочный комплекс «Городская Панорама» - Раифский Богородицкий мужской монастырь (за доп. плату)</w:t>
      </w:r>
    </w:p>
    <w:p w:rsidR="003A74A2" w:rsidRPr="003A74A2" w:rsidRDefault="003A74A2" w:rsidP="003A74A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hd w:val="clear" w:color="auto" w:fill="FFFFFF"/>
        </w:rPr>
      </w:pPr>
      <w:r w:rsidRPr="003A74A2">
        <w:rPr>
          <w:color w:val="1F497D" w:themeColor="text2"/>
          <w:shd w:val="clear" w:color="auto" w:fill="FFFFFF"/>
        </w:rPr>
        <w:t>+ интерактивная программа</w:t>
      </w:r>
    </w:p>
    <w:p w:rsidR="003A74A2" w:rsidRPr="003A74A2" w:rsidRDefault="003A74A2" w:rsidP="003A74A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hd w:val="clear" w:color="auto" w:fill="FFFFFF"/>
        </w:rPr>
      </w:pPr>
      <w:proofErr w:type="gramStart"/>
      <w:r w:rsidRPr="003A74A2">
        <w:rPr>
          <w:color w:val="1F497D" w:themeColor="text2"/>
          <w:shd w:val="clear" w:color="auto" w:fill="FFFFFF"/>
        </w:rPr>
        <w:t>Ж</w:t>
      </w:r>
      <w:proofErr w:type="gramEnd"/>
      <w:r w:rsidRPr="003A74A2">
        <w:rPr>
          <w:color w:val="1F497D" w:themeColor="text2"/>
          <w:shd w:val="clear" w:color="auto" w:fill="FFFFFF"/>
        </w:rPr>
        <w:t>/д или Авиа тур</w:t>
      </w:r>
    </w:p>
    <w:p w:rsidR="003A74A2" w:rsidRPr="003A74A2" w:rsidRDefault="003A74A2" w:rsidP="003A74A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hd w:val="clear" w:color="auto" w:fill="FFFFFF"/>
        </w:rPr>
      </w:pPr>
      <w:r w:rsidRPr="003A74A2">
        <w:rPr>
          <w:color w:val="1F497D" w:themeColor="text2"/>
          <w:shd w:val="clear" w:color="auto" w:fill="FFFFFF"/>
        </w:rPr>
        <w:t>2 дня / 1 ночь</w:t>
      </w:r>
    </w:p>
    <w:p w:rsidR="003A74A2" w:rsidRPr="003A74A2" w:rsidRDefault="003A74A2" w:rsidP="003A74A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hd w:val="clear" w:color="auto" w:fill="FFFFFF"/>
        </w:rPr>
      </w:pPr>
      <w:r w:rsidRPr="003A74A2">
        <w:rPr>
          <w:color w:val="1F497D" w:themeColor="text2"/>
          <w:shd w:val="clear" w:color="auto" w:fill="FFFFFF"/>
        </w:rPr>
        <w:t>пятница - суббота</w:t>
      </w:r>
    </w:p>
    <w:p w:rsidR="00654850" w:rsidRDefault="003A74A2" w:rsidP="003A74A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565656"/>
          <w:bdr w:val="none" w:sz="0" w:space="0" w:color="auto" w:frame="1"/>
        </w:rPr>
      </w:pPr>
      <w:r w:rsidRPr="003A74A2">
        <w:rPr>
          <w:color w:val="1F497D" w:themeColor="text2"/>
          <w:shd w:val="clear" w:color="auto" w:fill="FFFFFF"/>
        </w:rPr>
        <w:t>Даты заезда на 2023 год: 13.01</w:t>
      </w:r>
      <w:proofErr w:type="gramStart"/>
      <w:r w:rsidRPr="003A74A2">
        <w:rPr>
          <w:color w:val="1F497D" w:themeColor="text2"/>
          <w:shd w:val="clear" w:color="auto" w:fill="FFFFFF"/>
        </w:rPr>
        <w:t xml:space="preserve"> ;</w:t>
      </w:r>
      <w:proofErr w:type="gramEnd"/>
      <w:r w:rsidRPr="003A74A2">
        <w:rPr>
          <w:color w:val="1F497D" w:themeColor="text2"/>
          <w:shd w:val="clear" w:color="auto" w:fill="FFFFFF"/>
        </w:rPr>
        <w:t xml:space="preserve"> 20.01 ; 27.01 ; 03.02 ; 10.02 ; 17.02 ; </w:t>
      </w:r>
      <w:r w:rsidR="008004C6">
        <w:rPr>
          <w:color w:val="1F497D" w:themeColor="text2"/>
          <w:shd w:val="clear" w:color="auto" w:fill="FFFFFF"/>
        </w:rPr>
        <w:t xml:space="preserve">23.02 ; </w:t>
      </w:r>
      <w:bookmarkStart w:id="0" w:name="_GoBack"/>
      <w:bookmarkEnd w:id="0"/>
      <w:r w:rsidRPr="003A74A2">
        <w:rPr>
          <w:color w:val="1F497D" w:themeColor="text2"/>
          <w:shd w:val="clear" w:color="auto" w:fill="FFFFFF"/>
        </w:rPr>
        <w:t>03.03; 10.03 ; 17.03 ; 24.03 ; 31.03 ; 07.04 ; 14.04 ; 21.04</w:t>
      </w:r>
      <w:r w:rsidR="00D9028E" w:rsidRPr="00A60624">
        <w:rPr>
          <w:color w:val="1F497D" w:themeColor="text2"/>
          <w:shd w:val="clear" w:color="auto" w:fill="FFFFFF"/>
        </w:rPr>
        <w:br/>
      </w:r>
    </w:p>
    <w:p w:rsidR="00A60624" w:rsidRPr="00A60624" w:rsidRDefault="00A60624" w:rsidP="00A6062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Прибытие в Казань. Самостоятельный заезд в гостиницу. Гарантированное размещение в гостинице после 14:00. Свои вещи Вы можете оставить бесплатно в камере хранения гостиницы.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60624"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>Время выезда на программу из отеля фиксированное.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12:00 Выезд на экскурсионную программу из гостиницы «Давыдов» (ул. Н. Назарбаева, д.35А)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12:15 Выезд на экскурсионную программу из гостиницы «Корстон» (ул. Ершова д.1А), в том числе туристы, проживающие в отеле «Давыдов ИНН».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12:35 Выезд на экскурсионную программу из гостиницы «IT 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Park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(ул. Петербургская д.52), в том числе туристы, проживающие в отелях «Биляр Палас», «Парк Отель», «Гранд Отель», «Сулейман Палас».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12:50 Выезд на экскурсионную программу из гостиницы «Ногай</w:t>
      </w:r>
      <w:proofErr w:type="gram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(</w:t>
      </w:r>
      <w:proofErr w:type="gram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ул. Профсоюзная д.16 Б), в том числе туристы, проживающие в отелях «Ибис», «Шаляпин».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13:00 Выезд на экскурсионную программу из гостиницы «Кристалл» (ул. Р. 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Яхина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д.8), в том числе туристы, проживающие в отеле «Мираж», а также прибывающие на ж/д вокзал “Казань Пассажирская” и опаздывающие на встречу в свой отель.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13:15 Выезд на экскурсионную программу из гостиницы</w:t>
      </w:r>
      <w:proofErr w:type="gram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«Амакс Сафар» (ул. 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Односторонка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Гривки д. 1), в том числе туристы, проживающие в отеле «Релита».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14:10 Встреча туристов с поздним прибытием (поезд из Санкт-Петербурга) на ж/д вокзале. Групповой трансфер. Присоединение к экскурсионной программе.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13:45 </w:t>
      </w:r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или ресторане города.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Интерактивная программа «</w:t>
      </w:r>
      <w:proofErr w:type="spellStart"/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Якын</w:t>
      </w:r>
      <w:proofErr w:type="spellEnd"/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дуслар</w:t>
      </w:r>
      <w:proofErr w:type="spellEnd"/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погрузит вас в мир древней культуры татарского народа. Народные песни и старинные музыкальные инструменты очаровывают национальным колоритом и самобытностью.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14:50 </w:t>
      </w:r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автобусная экскурсия «Легенды и тайны тысячелетней Казани»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Туган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авылым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Марджани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Богородицкий монастырь, в котором хранится один из старейших списков Казанской иконы Божьей Матери.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17:20 Трансфер в гостиницу. Свободное время</w:t>
      </w:r>
      <w:proofErr w:type="gram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proofErr w:type="gram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20:00 до 23:00 для желающих дополнительная </w:t>
      </w:r>
      <w:r w:rsidRPr="00A60624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вечерняя обзорная экскурсия по городу «Огни Казани».</w:t>
      </w:r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Стоимость: 900 руб./чел. (экскурсия состоится при наборе минимум 10 человек)</w:t>
      </w:r>
    </w:p>
    <w:p w:rsidR="00A60624" w:rsidRDefault="00A60624" w:rsidP="00A606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624" w:rsidRPr="00A60624" w:rsidRDefault="00A60624" w:rsidP="00A6062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proofErr w:type="gram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07:00 </w:t>
      </w:r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 Выезд из гостиницы на программу с вещами.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Встреча с экскурсоводом в холле гостиницы.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09:50 Выезд на экскурсионную программу из гостиницы «Давыдов» (ул. Н. Назарбаева, д.35А)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 Выезд на экскурсионную программу из гостиницы «Корстон» (ул. Ершова, д. 1А), в том числе туристы, проживающие в отеле «Давыдов ИНН».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10:15 Выезд на экскурсионную программу из гостиницы «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It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-парк» (ул. Петербургская д.52), в том числе туристы, проживающие</w:t>
      </w:r>
      <w:proofErr w:type="gram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отелях «Биляр Палас», «Парк Отель», «Гранд Отель», «Сулейман Палас».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10:25 Выезд на экскурсионную программу из гостиницы «Ногай» (ул. Профсоюзная, д.16 Б), в том числе туристы, проживающие в отелях «Ибис», «Шаляпин».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10:35 Выезд на экскурсионную программу из гостиницы «Кристалл» (ул. Р. 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Яхина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д.8), в том числе туристы, проживающие в отеле «Мираж».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10:50 Выезд на экскурсионную</w:t>
      </w:r>
      <w:proofErr w:type="gram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программу из гостиницы «Амакс Сафар» (ул. 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Односторонка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Гривки, д. 1), , в том числе туристы, проживающие в отеле «Релита».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 </w:t>
      </w:r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«Белокаменная крепость». Казанский Кремль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Сююмбике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12:45 </w:t>
      </w:r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«Прогулка по Казани разных эпох».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Посещение 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выставочно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— </w:t>
      </w:r>
      <w:r w:rsidRPr="00A6062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зрелищного комплекса «Городская Панорама».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</w:r>
      <w:proofErr w:type="spellStart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видеопанораме</w:t>
      </w:r>
      <w:proofErr w:type="spellEnd"/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 Трансфер на ж/д вокзал, свободное время или приобретение дополнительной экскурсии.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15:00-19:00 Дополнительно: экскурсия «Овеянная легендами земля» в </w:t>
      </w:r>
      <w:r w:rsidRPr="00A60624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Раифский Богородицкий мужской монастырь</w:t>
      </w:r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Раифа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расположенная в 30 км</w:t>
      </w:r>
      <w:proofErr w:type="gram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 экскурсии: 1100 руб./чел. (экскурсия</w:t>
      </w:r>
      <w:r w:rsidR="003A74A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состоится при наборе минимум 15</w:t>
      </w:r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человек)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 Возвращение в Казань. Трансфер на ж/д вокзал или свободное время в центре города.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20:15-21:45 Дополнительно: </w:t>
      </w:r>
      <w:r w:rsidRPr="00A60624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Интерактивная программа «Гостеприимный дом Бая».</w:t>
      </w:r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Всех гостей Казани непременно приглашаем в гости, в главный дом татарского села — дом Бая. Состоятельные хозяева дома — 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Эбика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Бабай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раскроют множество секретов из уклада жизни, обычаев и традиций татарского народа. За столом, за сытным обедом из национальных блюд (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чак-чак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очпочмак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кыстыбый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кош </w:t>
      </w:r>
      <w:proofErr w:type="gram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</w:t>
      </w:r>
      <w:proofErr w:type="gram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азу по-татарски, 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губадия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татарский чай с травами) дорогим гостям 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Эбика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Бабай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Навруз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Нардуган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Аулок</w:t>
      </w:r>
      <w:proofErr w:type="spellEnd"/>
      <w:proofErr w:type="gram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й, Никах, Бэби Туе, а также интересные застольные игры.</w:t>
      </w:r>
      <w:r w:rsidRPr="00A6062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 программы: 1750 руб./</w:t>
      </w:r>
      <w:proofErr w:type="spellStart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6062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1600 руб./ дети до 14 лет. (Интерактив состоится при наборе минимум 15 человек).</w:t>
      </w:r>
    </w:p>
    <w:p w:rsidR="00A60624" w:rsidRDefault="00A60624" w:rsidP="00A6062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A60624" w:rsidRDefault="00A60624" w:rsidP="00A6062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– 1 завтрак, 1 обед с интерактивной программой</w:t>
      </w:r>
      <w:r>
        <w:rPr>
          <w:rFonts w:ascii="Roboto Condensed" w:hAnsi="Roboto Condensed"/>
          <w:color w:val="000000"/>
        </w:rPr>
        <w:br/>
        <w:t>Транспортное обслуживание по программе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Экскурсии по программе</w:t>
      </w:r>
      <w:r>
        <w:rPr>
          <w:rFonts w:ascii="Roboto Condensed" w:hAnsi="Roboto Condensed"/>
          <w:color w:val="000000"/>
        </w:rPr>
        <w:br/>
        <w:t>Услуги гида-экскурсовода</w:t>
      </w:r>
      <w:r>
        <w:rPr>
          <w:rFonts w:ascii="Roboto Condensed" w:hAnsi="Roboto Condensed"/>
          <w:color w:val="000000"/>
        </w:rPr>
        <w:br/>
        <w:t>Входные билеты в музеи по программе</w:t>
      </w:r>
    </w:p>
    <w:p w:rsidR="00A60624" w:rsidRDefault="00A60624" w:rsidP="00A6062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3A74A2" w:rsidRDefault="00A60624" w:rsidP="003A74A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 xml:space="preserve">Индивидуальный трансфер вокзал-гостиница от 800 руб./за легковой автомобиль </w:t>
      </w:r>
      <w:proofErr w:type="gramStart"/>
      <w:r>
        <w:rPr>
          <w:rFonts w:ascii="Roboto Condensed" w:hAnsi="Roboto Condensed"/>
          <w:color w:val="000000"/>
        </w:rPr>
        <w:t xml:space="preserve">( </w:t>
      </w:r>
      <w:proofErr w:type="gramEnd"/>
      <w:r>
        <w:rPr>
          <w:rFonts w:ascii="Roboto Condensed" w:hAnsi="Roboto Condensed"/>
          <w:color w:val="000000"/>
        </w:rPr>
        <w:t>до 3-х человека); аэропорт-гостиница от 1300 руб./за легковой автомобиль ( до 3-х человека)</w:t>
      </w:r>
      <w:r w:rsidR="003A74A2" w:rsidRPr="003A74A2">
        <w:rPr>
          <w:rFonts w:ascii="Roboto Condensed" w:hAnsi="Roboto Condensed"/>
          <w:color w:val="000000"/>
        </w:rPr>
        <w:t xml:space="preserve"> </w:t>
      </w:r>
    </w:p>
    <w:p w:rsidR="003A74A2" w:rsidRDefault="003A74A2" w:rsidP="003A74A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Экскурсия в Раифский монастырь – 1100 руб./чел.</w:t>
      </w:r>
      <w:r>
        <w:rPr>
          <w:rFonts w:ascii="Roboto Condensed" w:hAnsi="Roboto Condensed"/>
          <w:color w:val="000000"/>
        </w:rPr>
        <w:br/>
        <w:t xml:space="preserve">Наушники для экскурсий — </w:t>
      </w:r>
      <w:proofErr w:type="spellStart"/>
      <w:r>
        <w:rPr>
          <w:rFonts w:ascii="Roboto Condensed" w:hAnsi="Roboto Condensed"/>
          <w:color w:val="000000"/>
        </w:rPr>
        <w:t>радиогиды</w:t>
      </w:r>
      <w:proofErr w:type="spellEnd"/>
      <w:r>
        <w:rPr>
          <w:rFonts w:ascii="Roboto Condensed" w:hAnsi="Roboto Condensed"/>
          <w:color w:val="000000"/>
        </w:rPr>
        <w:t xml:space="preserve"> – 100 рублей за сутки экскурсионного обслуживания.</w:t>
      </w:r>
      <w:r>
        <w:rPr>
          <w:rFonts w:ascii="Roboto Condensed" w:hAnsi="Roboto Condensed"/>
          <w:color w:val="000000"/>
        </w:rPr>
        <w:br/>
        <w:t xml:space="preserve">Билеты до Казани и обратно. </w:t>
      </w:r>
    </w:p>
    <w:p w:rsidR="003A74A2" w:rsidRDefault="003A74A2" w:rsidP="003A74A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</w:p>
    <w:p w:rsidR="003A74A2" w:rsidRDefault="003A74A2" w:rsidP="003A74A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изменять время и порядок проведения экскурсий, не меняя при этом общую программу обслуживания.</w:t>
      </w:r>
      <w:r>
        <w:rPr>
          <w:rFonts w:ascii="Roboto Condensed" w:hAnsi="Roboto Condensed"/>
          <w:color w:val="000000"/>
        </w:rPr>
        <w:br/>
        <w:t>Дети на тур принимаются с 6 лет.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AB1CC0" w:rsidRPr="00AB1CC0" w:rsidRDefault="00AB1CC0" w:rsidP="003A74A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</w:p>
    <w:sectPr w:rsidR="00AB1CC0" w:rsidRPr="00AB1CC0" w:rsidSect="008B065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2B4EE6"/>
    <w:rsid w:val="00306670"/>
    <w:rsid w:val="003A74A2"/>
    <w:rsid w:val="00654850"/>
    <w:rsid w:val="00766D55"/>
    <w:rsid w:val="008004C6"/>
    <w:rsid w:val="008B0655"/>
    <w:rsid w:val="00925E9A"/>
    <w:rsid w:val="00A60624"/>
    <w:rsid w:val="00AB1CC0"/>
    <w:rsid w:val="00CB5636"/>
    <w:rsid w:val="00D57AB5"/>
    <w:rsid w:val="00D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92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92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03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998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2020-12-23T09:33:00Z</dcterms:created>
  <dcterms:modified xsi:type="dcterms:W3CDTF">2023-01-13T11:59:00Z</dcterms:modified>
</cp:coreProperties>
</file>