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6A05A3" w:rsidRPr="006A05A3" w:rsidTr="009E77AB">
        <w:tc>
          <w:tcPr>
            <w:tcW w:w="1436" w:type="pct"/>
            <w:shd w:val="clear" w:color="auto" w:fill="auto"/>
          </w:tcPr>
          <w:p w:rsidR="006A05A3" w:rsidRPr="006A05A3" w:rsidRDefault="006A05A3" w:rsidP="006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6A05A3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E0738B" w:rsidRDefault="00E0738B"/>
    <w:p w:rsidR="006A05A3" w:rsidRPr="006A05A3" w:rsidRDefault="006A05A3" w:rsidP="006A05A3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A05A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="002D061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ЗОЛОТАЯ ХОХЛОМА РОССИИ</w:t>
      </w:r>
      <w:r w:rsidRPr="006A05A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 – 2023</w:t>
      </w:r>
    </w:p>
    <w:p w:rsidR="002D061F" w:rsidRPr="002D061F" w:rsidRDefault="002D061F" w:rsidP="002D061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>Нижний Новгород - Семенов</w:t>
      </w:r>
    </w:p>
    <w:p w:rsidR="002D061F" w:rsidRPr="002D061F" w:rsidRDefault="002D061F" w:rsidP="002D061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>Ж</w:t>
      </w:r>
      <w:proofErr w:type="gramEnd"/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>/д тур</w:t>
      </w:r>
    </w:p>
    <w:p w:rsidR="002D061F" w:rsidRPr="002D061F" w:rsidRDefault="002D061F" w:rsidP="002D061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>2 дня / 1 ночь</w:t>
      </w:r>
    </w:p>
    <w:p w:rsidR="002D061F" w:rsidRPr="002D061F" w:rsidRDefault="002D061F" w:rsidP="002D061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>суббота-воскресенье</w:t>
      </w:r>
    </w:p>
    <w:p w:rsidR="006A05A3" w:rsidRPr="006A05A3" w:rsidRDefault="002D061F" w:rsidP="002D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>Даты заезда на 2023 год</w:t>
      </w:r>
      <w:proofErr w:type="gramStart"/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:</w:t>
      </w:r>
      <w:proofErr w:type="gramEnd"/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14.01 ; 21.01 ; 28.01 ; 04.02 ; 11.02 ; 18.02 ; 25.02 ; 04.03 ; 11.03 ; 18.03 ; 25.03 ; 01.04 ; 08.04 ; 15.04 ; 22.04 ; 29.04 ; 30.04 ; 06.05 ; 07.05 ; 13.05 ; 20.05 ; 27.05 ; 03.06 ; 11.06 ; 17.06 ; 24.06 ; 01.07 ; 08.07 ; 15.07 ; 22.07 ; 29.07 ; 05.08 ; 12.08 ; 19.08 ; 26.08 ; 02.09 ; 09.09 ; 16.09 ; 23.09 ; 30.09 ; 07.10 ; 14.10 ; 21.10 ; 28.10 ; 05.11 ; 11.11</w:t>
      </w:r>
      <w:proofErr w:type="gramStart"/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;</w:t>
      </w:r>
      <w:proofErr w:type="gramEnd"/>
      <w:r w:rsidRPr="002D061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18.11 ; 25.11 ; 02.12 ; 09.12 ; 16.12 ; 23.12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2D061F" w:rsidRPr="002D061F" w:rsidRDefault="002D061F" w:rsidP="002D061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Нижний Новгород.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и 11:10 Встреча в центральном зале Московского вокзала справа от главного выхода в город около магазина «Роспечать», трансфер в гостиницу, вещи сдаются в камеру хранения.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11:50 Сбор в холле гостиницы на экскурсию (возможно изменение времени сбора на экскурсию.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Время уточняется при встрече)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Автобусно</w:t>
      </w:r>
      <w:proofErr w:type="spellEnd"/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-пешеходная обзорная экскурсия по Нижнему Новгороду «Город над Волгой и Окой</w:t>
      </w:r>
      <w:proofErr w:type="gramStart"/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(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продолжительность 4,5 часа)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 время обзорной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М.Горькому</w:t>
      </w:r>
      <w:proofErr w:type="spell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др., посетите Строгановскую (Рождественскую) церковь, памятник архитектуры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VII века.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проедете </w:t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историческим улочкам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сохранившим красоту и былое величие: 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Сенную и др., побываете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автобусной части экскурсии вы совершите увлекательную </w:t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пешеходную прогулку по Нижегородскому Кремлю.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VII века), именно в нем захоронен прах великого нижегородца </w:t>
      </w:r>
      <w:proofErr w:type="spell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Далее вас ожидает </w:t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Вознесенский Печерский мужской монастырь.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Сегодня ансамбль монастыря занимает более 5 гектар и включает в себя 5 храмов, колокольню и архиерейские палаты. Колокольня монастыря – это редкий тип древнерусских звонниц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экскурсионная программа </w:t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прогулкой по канатной дороге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маршруту Нижний Новгород – Бор – Нижний Новгород (по кругу без выхода).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–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Экскурсия заканчивается на канатной дороге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свободное время, до гостиницы туристы добираются самостоятельно</w:t>
      </w:r>
    </w:p>
    <w:p w:rsidR="002D061F" w:rsidRDefault="002D061F" w:rsidP="002D06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061F" w:rsidRPr="002D061F" w:rsidRDefault="002D061F" w:rsidP="002D061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08:20 Сбор группы в холле гостиницы «Ибис»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08:40 Сбор группы в холле гостиницы «</w:t>
      </w:r>
      <w:proofErr w:type="spell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Сдача номеров, вещи с собой и после экскурсии сразу трансфер на ж/д вокзал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Семёнов.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Небольшой городок Семенов на Нижегородской земле знаменит на весь мир. Его называют </w:t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«столицей золотой хохломы».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далеком XVII веке зародилось искусство росписи по дереву, которое в течение столетий бережно передается из поколения в поколение. Увидеть, как рождается золотая хохлома и красавица матрешка, а также самим поучаствовать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мастер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классе по росписи, можно на предприятиях художественных промыслов «Хохломская роспись» и «Семеновская роспись».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Семенову.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Посещение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памятника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известного поэта Бориса Корнилова, уроженца г.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Семенова. Русской стариной веет от его тихих улочек с деревянными домами, украшенными ажурным кружевом, </w:t>
      </w:r>
      <w:proofErr w:type="spell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пропильной</w:t>
      </w:r>
      <w:proofErr w:type="spell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резьбой, затейливыми </w:t>
      </w:r>
      <w:proofErr w:type="spell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дымниками</w:t>
      </w:r>
      <w:proofErr w:type="spell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флюгерами.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Приехав в столицу Золотой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Хохломы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 попадёте в </w:t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Музей народного быта «Дом Семена Ложкаря».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Это большой деревенский дом, где в тёплой русской избе, наполненной запахом свежеиспеченного хлеба и ароматного кваса, обогревшись у русской печки, вы проникнетесь чувством старины и воочию увидите предметы крестьянского быта.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Заботливая хозяйка Семёновна расскажет о правилах и порядках уклада русской семьи, секретах домашнего уюта, покажет и научит работать забытыми предметами далекой старины: вальком, рубелем, ухватом и коромыслом.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фабрики «Хохломская Роспись».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Хохлома, как и в далекие времена, дарит радость каждому, кто возьмет изделие в руки, сохраняя дыхание леса и речки, тепло рук мастеров, создавших эти удивительные вещи. А как рождается удивительное искусство – пламенная хохлома, сверкающая золотом да киноварью, вы узнаете, посетив предприятие. Приоткроете волшебную тайну уникальной технологии «получения золота из серебра», подивитесь мастерству росписи да резьбы.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музейно-туристический центр «Золотая Хохлома»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собрано все хохломское великолепие с XIX века. Увидеть, как рождается золотая хохлома и красавица матрешка, а также самим поучаствовать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мастер</w:t>
      </w:r>
      <w:proofErr w:type="gramEnd"/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классе по росписи, можно на предприятиях художественных промыслов «Хохломская роспись» и «Семеновская роспись».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D06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питания.</w:t>
      </w:r>
      <w:r w:rsidRPr="002D06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17:00 Возвращение в Нижний Новгород на Московский вокзал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входит:</w:t>
      </w:r>
      <w:r w:rsidR="002D061F">
        <w:rPr>
          <w:rFonts w:ascii="Roboto Condensed" w:hAnsi="Roboto Condensed"/>
          <w:color w:val="000000"/>
        </w:rPr>
        <w:br/>
        <w:t>Проживание</w:t>
      </w:r>
      <w:r w:rsidR="002D061F">
        <w:rPr>
          <w:rFonts w:ascii="Roboto Condensed" w:hAnsi="Roboto Condensed"/>
          <w:color w:val="000000"/>
        </w:rPr>
        <w:br/>
        <w:t>Питание – завтрак</w:t>
      </w:r>
      <w:r>
        <w:rPr>
          <w:rFonts w:ascii="Roboto Condensed" w:hAnsi="Roboto Condensed"/>
          <w:color w:val="000000"/>
        </w:rPr>
        <w:t xml:space="preserve"> “шведский стол”</w:t>
      </w:r>
      <w:r>
        <w:rPr>
          <w:rFonts w:ascii="Roboto Condensed" w:hAnsi="Roboto Condensed"/>
          <w:color w:val="000000"/>
        </w:rPr>
        <w:br/>
        <w:t>Экскурсионное обслуживание</w:t>
      </w:r>
      <w:r>
        <w:rPr>
          <w:rFonts w:ascii="Roboto Condensed" w:hAnsi="Roboto Condensed"/>
          <w:color w:val="000000"/>
        </w:rPr>
        <w:br/>
        <w:t>Услуги гида</w:t>
      </w:r>
      <w:r>
        <w:rPr>
          <w:rFonts w:ascii="Roboto Condensed" w:hAnsi="Roboto Condensed"/>
          <w:color w:val="000000"/>
        </w:rPr>
        <w:br/>
        <w:t>Транспортное обслуживание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 xml:space="preserve">Билеты до Нижнего Новгорода и обратно. 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6A05A3" w:rsidRDefault="006A05A3"/>
    <w:sectPr w:rsidR="006A05A3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7"/>
    <w:rsid w:val="002D061F"/>
    <w:rsid w:val="004412FB"/>
    <w:rsid w:val="006A05A3"/>
    <w:rsid w:val="00BC1277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dcterms:created xsi:type="dcterms:W3CDTF">2022-11-28T15:52:00Z</dcterms:created>
  <dcterms:modified xsi:type="dcterms:W3CDTF">2022-11-28T15:52:00Z</dcterms:modified>
</cp:coreProperties>
</file>