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72"/>
        <w:gridCol w:w="7873"/>
      </w:tblGrid>
      <w:tr w:rsidR="00466E66" w:rsidRPr="00DF4245" w:rsidTr="00175282">
        <w:tc>
          <w:tcPr>
            <w:tcW w:w="1436" w:type="pct"/>
            <w:shd w:val="clear" w:color="auto" w:fill="auto"/>
          </w:tcPr>
          <w:p w:rsidR="00466E66" w:rsidRPr="00DF4245" w:rsidRDefault="00466E66" w:rsidP="00175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7FCCF8" wp14:editId="76E71058">
                  <wp:extent cx="1480457" cy="1030393"/>
                  <wp:effectExtent l="0" t="0" r="5715" b="0"/>
                  <wp:docPr id="3" name="Рисунок 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571" cy="103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466E66" w:rsidRPr="00DF4245" w:rsidRDefault="00466E66" w:rsidP="00175282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DF4245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466E66" w:rsidRPr="00DF4245" w:rsidRDefault="00466E66" w:rsidP="0017528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DF424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466E66" w:rsidRPr="00DF4245" w:rsidRDefault="00466E66" w:rsidP="001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val="en-US" w:eastAsia="ru-RU"/>
              </w:rPr>
            </w:pPr>
            <w:r w:rsidRPr="00DF424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e-mail: </w:t>
            </w:r>
            <w:hyperlink r:id="rId7" w:history="1">
              <w:r w:rsidRPr="00DF4245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mobile-travel@yandex.ru</w:t>
              </w:r>
            </w:hyperlink>
          </w:p>
          <w:p w:rsidR="00466E66" w:rsidRPr="00DF4245" w:rsidRDefault="00466E66" w:rsidP="0017528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DF424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тел./факс (495) 363-38-17 </w:t>
            </w:r>
          </w:p>
          <w:p w:rsidR="00466E66" w:rsidRPr="00DF4245" w:rsidRDefault="00466E66" w:rsidP="001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DF424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+7-926-018-61-13 (WhatsApp, </w:t>
            </w:r>
            <w:proofErr w:type="spellStart"/>
            <w:r w:rsidRPr="00DF424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Viber</w:t>
            </w:r>
            <w:proofErr w:type="spellEnd"/>
            <w:r w:rsidRPr="00DF424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,</w:t>
            </w:r>
            <w:r w:rsidRPr="00DF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24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Telegram)</w:t>
            </w:r>
          </w:p>
        </w:tc>
      </w:tr>
    </w:tbl>
    <w:p w:rsidR="005543F4" w:rsidRPr="00C02D18" w:rsidRDefault="005543F4" w:rsidP="005543F4">
      <w:pPr>
        <w:widowControl w:val="0"/>
        <w:tabs>
          <w:tab w:val="left" w:pos="10488"/>
        </w:tabs>
        <w:suppressAutoHyphens/>
        <w:spacing w:after="0" w:line="240" w:lineRule="auto"/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</w:pPr>
      <w:r w:rsidRPr="00C02D18"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  <w:t xml:space="preserve"> </w:t>
      </w:r>
      <w:r w:rsidRPr="00C02D1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C02D1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</w:p>
    <w:p w:rsidR="00032FEB" w:rsidRDefault="00032FEB" w:rsidP="00032FE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2FEB" w:rsidRPr="005543F4" w:rsidRDefault="00032FEB" w:rsidP="002E2B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kern w:val="36"/>
          <w:sz w:val="28"/>
          <w:szCs w:val="28"/>
          <w:lang w:eastAsia="ru-RU"/>
        </w:rPr>
      </w:pPr>
      <w:r w:rsidRPr="005543F4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kern w:val="36"/>
          <w:sz w:val="28"/>
          <w:szCs w:val="28"/>
          <w:lang w:eastAsia="ru-RU"/>
        </w:rPr>
        <w:t>«Курортный роман»</w:t>
      </w:r>
    </w:p>
    <w:p w:rsidR="002E2BBE" w:rsidRPr="002E2BBE" w:rsidRDefault="002E2BBE" w:rsidP="002E2BBE">
      <w:pPr>
        <w:pStyle w:val="4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365F91" w:themeColor="accent1" w:themeShade="BF"/>
          <w:sz w:val="24"/>
          <w:szCs w:val="24"/>
        </w:rPr>
      </w:pPr>
      <w:proofErr w:type="gramStart"/>
      <w:r w:rsidRPr="002E2BBE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365F91" w:themeColor="accent1" w:themeShade="BF"/>
          <w:sz w:val="24"/>
          <w:szCs w:val="24"/>
        </w:rPr>
        <w:t>Минеральные Воды - Пятигорск - Кабардино-Балкария - Эльбрус - Нальчик - Кисловодск - Ессентуки - Карачаево-Черкесия - Архыз - Домбай - Железноводск - Пятигорск - Минеральные Воды</w:t>
      </w:r>
      <w:proofErr w:type="gramEnd"/>
    </w:p>
    <w:p w:rsidR="002E2BBE" w:rsidRPr="002E2BBE" w:rsidRDefault="002E2BBE" w:rsidP="002E2BBE">
      <w:pPr>
        <w:pStyle w:val="4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365F91" w:themeColor="accent1" w:themeShade="BF"/>
          <w:sz w:val="24"/>
          <w:szCs w:val="24"/>
        </w:rPr>
      </w:pPr>
      <w:proofErr w:type="gramStart"/>
      <w:r w:rsidRPr="002E2BBE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365F91" w:themeColor="accent1" w:themeShade="BF"/>
          <w:sz w:val="24"/>
          <w:szCs w:val="24"/>
        </w:rPr>
        <w:t>Ж</w:t>
      </w:r>
      <w:proofErr w:type="gramEnd"/>
      <w:r w:rsidRPr="002E2BBE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365F91" w:themeColor="accent1" w:themeShade="BF"/>
          <w:sz w:val="24"/>
          <w:szCs w:val="24"/>
        </w:rPr>
        <w:t>/д или Авиа тур</w:t>
      </w:r>
    </w:p>
    <w:p w:rsidR="002E2BBE" w:rsidRPr="002E2BBE" w:rsidRDefault="002E2BBE" w:rsidP="002E2BBE">
      <w:pPr>
        <w:pStyle w:val="4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365F91" w:themeColor="accent1" w:themeShade="BF"/>
          <w:sz w:val="24"/>
          <w:szCs w:val="24"/>
        </w:rPr>
      </w:pPr>
      <w:r w:rsidRPr="002E2BBE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365F91" w:themeColor="accent1" w:themeShade="BF"/>
          <w:sz w:val="24"/>
          <w:szCs w:val="24"/>
        </w:rPr>
        <w:t>8 дней / 7 ночей</w:t>
      </w:r>
    </w:p>
    <w:p w:rsidR="002E2BBE" w:rsidRPr="002E2BBE" w:rsidRDefault="002E2BBE" w:rsidP="002E2BBE">
      <w:pPr>
        <w:pStyle w:val="4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365F91" w:themeColor="accent1" w:themeShade="BF"/>
          <w:sz w:val="24"/>
          <w:szCs w:val="24"/>
        </w:rPr>
      </w:pPr>
      <w:r w:rsidRPr="002E2BBE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365F91" w:themeColor="accent1" w:themeShade="BF"/>
          <w:sz w:val="24"/>
          <w:szCs w:val="24"/>
        </w:rPr>
        <w:t>суббота-суббота</w:t>
      </w:r>
    </w:p>
    <w:p w:rsidR="00032FEB" w:rsidRPr="00466E66" w:rsidRDefault="002E2BBE" w:rsidP="002E2BBE">
      <w:pPr>
        <w:pStyle w:val="4"/>
        <w:spacing w:before="0" w:line="240" w:lineRule="auto"/>
        <w:rPr>
          <w:rStyle w:val="gdlr-core-head"/>
          <w:rFonts w:ascii="Times New Roman" w:hAnsi="Times New Roman" w:cs="Times New Roman"/>
          <w:i w:val="0"/>
          <w:color w:val="auto"/>
          <w:sz w:val="24"/>
          <w:szCs w:val="24"/>
        </w:rPr>
      </w:pPr>
      <w:r w:rsidRPr="002E2BBE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365F91" w:themeColor="accent1" w:themeShade="BF"/>
          <w:sz w:val="24"/>
          <w:szCs w:val="24"/>
        </w:rPr>
        <w:t>Даты заезда на 2023 год</w:t>
      </w:r>
      <w:proofErr w:type="gramStart"/>
      <w:r w:rsidRPr="002E2BBE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365F91" w:themeColor="accent1" w:themeShade="BF"/>
          <w:sz w:val="24"/>
          <w:szCs w:val="24"/>
        </w:rPr>
        <w:t xml:space="preserve"> :</w:t>
      </w:r>
      <w:proofErr w:type="gramEnd"/>
      <w:r w:rsidRPr="002E2BBE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365F91" w:themeColor="accent1" w:themeShade="BF"/>
          <w:sz w:val="24"/>
          <w:szCs w:val="24"/>
        </w:rPr>
        <w:t xml:space="preserve"> 21.01 ; 28.01 ; 04.02 ; 11.02 ; 18.02 ; 25.02 ; 04.03 ; 11.03 ; 18.03 ; 25.03 ; 01.04 ; 08.04 ; 15.04 ; 22.04 ; 29.04 ; 06.05 ; 13.05 ; 20.05 ; 27.05 ; 03.06 ; 10.06 ; 17.06 ; 24.06 ; 01.07 ; 08.07 ; 15.07 ; 22.07 ; 29.07 ; 05.08 ; 12.08 ; 19.08 ; 26.08 ; 02.09 ; 09.09 ; 16.09 ; 23.09 ; 30.09 ; 07.10 ; 14.10 ; 21.10 ; 28.10 ; 04.11 ; 11.11 ; 18.11 ; 25.11 ; 02.12</w:t>
      </w:r>
      <w:proofErr w:type="gramStart"/>
      <w:r w:rsidRPr="002E2BBE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365F91" w:themeColor="accent1" w:themeShade="BF"/>
          <w:sz w:val="24"/>
          <w:szCs w:val="24"/>
        </w:rPr>
        <w:t xml:space="preserve"> ;</w:t>
      </w:r>
      <w:proofErr w:type="gramEnd"/>
      <w:r w:rsidRPr="002E2BBE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365F91" w:themeColor="accent1" w:themeShade="BF"/>
          <w:sz w:val="24"/>
          <w:szCs w:val="24"/>
        </w:rPr>
        <w:t xml:space="preserve"> 09.12 ; 16.12</w:t>
      </w:r>
    </w:p>
    <w:p w:rsidR="00466E66" w:rsidRDefault="00466E66" w:rsidP="002E2BB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2BBE" w:rsidRDefault="002E2BBE" w:rsidP="002E2BB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E2BB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Насыщенная программа включает природные красоты и достопримечательности Северного Кавказа. Вы посетите Железноводск, Кисловодск, Ессентуки и Пятигорск, прогуляетесь в знаменитых Курортных парках, попробуете легендарные минеральные воды, увидите старинные дворцы и древние храмы, астрофизическую обсерваторию, водопады, горы и озёра Кабардино-Балкарии и Карачаево-Черкесии, искупаетесь в термальных источниках и даже поднимитесь на Эльбрус по канатной дороге!</w:t>
      </w:r>
    </w:p>
    <w:p w:rsidR="002E2BBE" w:rsidRPr="002E2BBE" w:rsidRDefault="002E2BBE" w:rsidP="002E2BBE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2E2BBE" w:rsidRPr="002E2BBE" w:rsidRDefault="002E2BBE" w:rsidP="002E2BBE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суббота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МИНЕРАЛЬНЫЕ ВОДЫ. ПЯТИГОРСК. МЕСТО ДУЭЛИ М.Ю. ЛЕРМОНТОВА. ОЗЕРО ПРОВАЛ. ЭОЛОВА АРФА. КИТАЙСКАЯ БЕСЕДКА. ПАРК ЦВЕТНИК.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Встреча в аэропорту или на ж/д вокзале г. Минеральные воды, любой рейс </w:t>
      </w:r>
      <w:proofErr w:type="gramStart"/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до</w:t>
      </w:r>
      <w:proofErr w:type="gramEnd"/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 09:00 до 13:00. При прибытии после 13:00 экскурсия исключается.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Впереди — ваш курортный роман с вечно юным Кавказом! Сегодня ваш курортный роман превратится в любовь на всю жизнь. Вас ждёт </w:t>
      </w:r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по городу.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Вы посетите все знаковые места курорта: парк «Цветник» и озеро «Провал», статую-символ Кавказских Минеральных Вод – орла, побеждающего змею. А ещё — сделаете </w:t>
      </w:r>
      <w:proofErr w:type="gramStart"/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забавные</w:t>
      </w:r>
      <w:proofErr w:type="gramEnd"/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селфи</w:t>
      </w:r>
      <w:proofErr w:type="spellEnd"/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 Кисой </w:t>
      </w:r>
      <w:proofErr w:type="spellStart"/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Воробьяниновым</w:t>
      </w:r>
      <w:proofErr w:type="spellEnd"/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 Остапом </w:t>
      </w:r>
      <w:proofErr w:type="spellStart"/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Бендером</w:t>
      </w:r>
      <w:proofErr w:type="spellEnd"/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 побываете в беседках и гротах, откуда за «водяным обществом» наблюдал сам Лермонтов! Именно сегодня мы сможем увидеть, как жил великий поэт.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 (при позднем заезде ланч-бокс)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E2BB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Пешая часть маршрута: 3-5 км.</w:t>
      </w:r>
    </w:p>
    <w:p w:rsidR="002E2BBE" w:rsidRDefault="002E2BBE" w:rsidP="002E2BB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2BBE" w:rsidRPr="002E2BBE" w:rsidRDefault="002E2BBE" w:rsidP="002E2BBE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воскресенье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 ККАБАРДИНО-БАЛКАРИЯ. СТАНЦИЯ «МИР». ПОЛЯНА ЧЕГЕТ. БЫЛЫМ.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</w:t>
      </w:r>
      <w:proofErr w:type="gramStart"/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осле завтрака </w:t>
      </w:r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отправляемся в Кабардино-Балкарию.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республике вас заждались самые высокие горы Кавказа – семь вершин высотой более 5000 метров над уровнем моря, канатная дорога поднимет вас на </w:t>
      </w:r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станцию «Мир».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С высоты 3500 метров открывается фантастический обзор на заснеженные вершины и ледники Кавказского хребта. Плачущие водопады ущелья Чегем, древние аулы, горные озёра и великий Эльбрус – неповторимый набор природных и рукотворных красот республики!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Вечером размещение в гостинице города Нальчик, </w:t>
      </w:r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ужин.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E2BB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Проживание: гостиница 3*, Нальчик</w:t>
      </w:r>
      <w:r w:rsidRPr="002E2BB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Питание: завтрак в гостинице, обед на маршруте, ужин в гостинице</w:t>
      </w:r>
    </w:p>
    <w:p w:rsidR="002E2BBE" w:rsidRDefault="002E2BBE" w:rsidP="002E2BB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2BBE" w:rsidRPr="002E2BBE" w:rsidRDefault="002E2BBE" w:rsidP="002E2BBE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понедельник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 ВЕРХНЯЯ БАЛКАРИЯ. ГОЛУБЫЕ ОЗЕРА. ПЯТИГОРСК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 – и снова в путь. Верхняя Балкария — горное царство, удивительное место, вобравшее в себя первозданную красоту природы, величие горных хребтов и средневековые достопримечательности. По дороге обратно встречаются </w:t>
      </w:r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пять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уникальных карстовых </w:t>
      </w:r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Голубых озер.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Нижнее – самое глубокое в России и второе по глубине в мире! Большой отрезок пути лежит по серпантину, через красивейшее </w:t>
      </w:r>
      <w:proofErr w:type="spellStart"/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Черекское</w:t>
      </w:r>
      <w:proofErr w:type="spellEnd"/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ущелье.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Вечером прибытие в гостиницу города Пятигорска.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E2BB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Проживание: гостиница 3*, г. Пятигорск</w:t>
      </w:r>
      <w:r w:rsidRPr="002E2BB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Питание: завтрак в гостинице, обед на маршруте, ужин в гостинице</w:t>
      </w:r>
    </w:p>
    <w:p w:rsidR="002E2BBE" w:rsidRDefault="002E2BBE" w:rsidP="002E2BB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2BBE" w:rsidRPr="002E2BBE" w:rsidRDefault="002E2BBE" w:rsidP="002E2BBE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день – вторник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 КИСЛОВОДСК. КУРОРТНЫЙ ПАРК. ЕССЕНТУКИ. ХРАМОВЫЙ КОМПЛЕКС</w:t>
      </w:r>
      <w:proofErr w:type="gramStart"/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</w:t>
      </w:r>
      <w:proofErr w:type="gramEnd"/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тот день посвящён двум курортам. После </w:t>
      </w:r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завтрака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 вы отправитесь на </w:t>
      </w:r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дневные экскурсии по Кисловодску и Ессентукам.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gramStart"/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вы прогуляетесь по самому большому Курортному парку Европы. Здесь вы попробуете легендарный нарзан, посетите </w:t>
      </w:r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Долину роз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сделаете много ярких фото среди благоухающих бутонов и увидите другие красоты парка. Обещаем, вам не захочется покидать это великолепное место, но впереди — новые впечатления! За ними вы отправитесь в </w:t>
      </w:r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Ессентуки.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Точнее, на Петропавловский холм, что находится вблизи курорта. Там располагается красивый храмовый комплекс с самой высокой в России статуей Иисуса Христа. Беломраморный Спаситель высотой в 22 метра ошеломляет величием и вызывает трепет. Недаром это место называют «Рио-де-Кавказ».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E2BB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Проживание: гостиница 3*, г. Пятигорск</w:t>
      </w:r>
      <w:r w:rsidRPr="002E2BB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Питание: завтрак в гостинице, обед на маршруте, ужин в гостинице</w:t>
      </w:r>
    </w:p>
    <w:p w:rsidR="002E2BBE" w:rsidRDefault="002E2BBE" w:rsidP="002E2BB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2BBE" w:rsidRPr="002E2BBE" w:rsidRDefault="002E2BBE" w:rsidP="002E2BBE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 день – среда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 КАРАЧАЕВО-ЧЕРКЕССИЯ. АРХЫЗ. АСТРОФИЗИЧЕСКАЯ ОБСЕРВАТОРИЯ РАН, “НИЖНЕАРХЫЗСКОЕ ГОРОДИЩЕ”, НАСКАЛЬНЫЙ ЛИК ХРИСТА. ДОМБАЙ.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После </w:t>
      </w:r>
      <w:proofErr w:type="gramStart"/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вкусного</w:t>
      </w:r>
      <w:proofErr w:type="gramEnd"/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завтрака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 вы отправитесь в</w:t>
      </w:r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Архыз.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Это горный </w:t>
      </w:r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курорт в Карачаево-Черкесии.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Здесь вы посетите Специальную </w:t>
      </w:r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астрофизическую обсерваторию РАН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где увидите крупнейший в Европе телескоп и группу малых телескопов. Далее последует экскурсия в </w:t>
      </w:r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Нижнеархызское</w:t>
      </w:r>
      <w:proofErr w:type="spellEnd"/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городище»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. Там сохранились постройки столицы Великой Аланской империи – «город солнца» </w:t>
      </w:r>
      <w:proofErr w:type="spellStart"/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Магас</w:t>
      </w:r>
      <w:proofErr w:type="spellEnd"/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. Вы прогуляетесь среди византийских храмов и сторожевых башен, увидите загадочный каменный лабиринт, языческие капища и могильники, а также знаменитое наскальное изображение Христа – чудотворный </w:t>
      </w:r>
      <w:proofErr w:type="spellStart"/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Архызский</w:t>
      </w:r>
      <w:proofErr w:type="spellEnd"/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Лик!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E2BB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Проживание: гостиница 3*, г. Домбай</w:t>
      </w:r>
      <w:r w:rsidRPr="002E2BB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Питание: завтрак в гостинице, обед на маршруте, ужин в гостинице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Перепад высот: 300 м. Пешая часть маршрута: 3-5 км. Автомобильная часть маршрута: 97 км.</w:t>
      </w:r>
    </w:p>
    <w:p w:rsidR="002E2BBE" w:rsidRDefault="002E2BBE" w:rsidP="002E2BB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2BBE" w:rsidRPr="002E2BBE" w:rsidRDefault="002E2BBE" w:rsidP="002E2BBE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 день – четверг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 ДОМБАЙ. МУССА-АЧИТАРА.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 – и снова в путь. Вас ждёт </w:t>
      </w:r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Домбай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здесь его называют «Сердцем гор». Канатная дорога поднимет вас на смотровую площадку горы Мусса-</w:t>
      </w:r>
      <w:proofErr w:type="spellStart"/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Ачитара</w:t>
      </w:r>
      <w:proofErr w:type="spellEnd"/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С неё открывается захватывающий вид на горы. В любое время года здесь невероятно красиво: весной сверкающая белизна заснеженных пиков перетекает в зелень хвойных лесов, летом взгляд притягивают альпийские лужайки в цвету, а осенью здесь просто карнавал ярких красок! Если тур проходит летом, то далее вы отправитесь в </w:t>
      </w:r>
      <w:proofErr w:type="spellStart"/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Гоначхирское</w:t>
      </w:r>
      <w:proofErr w:type="spellEnd"/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ущелье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где находится </w:t>
      </w:r>
      <w:proofErr w:type="spellStart"/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Туманлы-Кель</w:t>
      </w:r>
      <w:proofErr w:type="spellEnd"/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или Туманное озеро.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E2BB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Проживание: гостиница 3*, пос. Домбай</w:t>
      </w:r>
      <w:r w:rsidRPr="002E2BB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Питание: завтрак в гостинице, обед на маршруте, ужин в гостинице</w:t>
      </w:r>
    </w:p>
    <w:p w:rsidR="002E2BBE" w:rsidRDefault="002E2BBE" w:rsidP="002E2BB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2BBE" w:rsidRPr="002E2BBE" w:rsidRDefault="002E2BBE" w:rsidP="002E2BBE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 день – пятница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  ГУМБАШИ. МЕДОВЫЕ ВОДОПАДЫ. ЖЕЛЕЗНОВОДСК. ДВОРЕЦ ЭМИРА БУХАРСКОГО. КАСКАДНАЯ ЛЕСТНИЦА. ПУШКИНСКАЯ ГАЛЕРЕЯ.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Переезд в </w:t>
      </w:r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Железноводск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через перевал </w:t>
      </w:r>
      <w:proofErr w:type="spellStart"/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Гум</w:t>
      </w:r>
      <w:proofErr w:type="spellEnd"/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-Баши со смотровыми площадками. Здесь вы увидите: словно сошедший со страниц «Книги сказок 1000 и 1 ночи» Дворец эмира Бухарского, «Яйцо желаний», утончённую Пушкинскую галерею, целебные источники «Смирновский» и «</w:t>
      </w:r>
      <w:proofErr w:type="spellStart"/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Славяновский</w:t>
      </w:r>
      <w:proofErr w:type="spellEnd"/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 и Каскадную лестницу.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E2BB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Проживание: гостиница 3*, г. Пятигорск</w:t>
      </w:r>
      <w:r w:rsidRPr="002E2BB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Питание: завтрак в гостинице, обед на маршруте, ужин в гостинице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Перепад высот: 250 м. Автомобильная часть маршрута: 26 км.</w:t>
      </w:r>
    </w:p>
    <w:p w:rsidR="002E2BBE" w:rsidRDefault="002E2BBE" w:rsidP="002E2BB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2BBE" w:rsidRPr="002E2BBE" w:rsidRDefault="002E2BBE" w:rsidP="002E2BBE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 день – суббота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 МИНЕРАЛЬНЫЕ ВОДЫ. ДЕНЬ ОТЪЕЗДА.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После </w:t>
      </w:r>
      <w:r w:rsidRPr="002E2BB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завтрака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свободное время для самостоятельной прогулки. Можно прогуляться до местного рынка, чтобы приобрести различные вкусности в дорогу, сувениры.</w:t>
      </w:r>
      <w:r w:rsidRPr="002E2BB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Трансфер в аэропорт или ж/д вокзал г. Минеральные Воды с 9:00 до 19:00 от места проживания.</w:t>
      </w:r>
    </w:p>
    <w:p w:rsidR="002E2BBE" w:rsidRDefault="002E2BBE" w:rsidP="002E2BB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eastAsiaTheme="majorEastAsia" w:hAnsi="inherit"/>
          <w:color w:val="000000"/>
          <w:bdr w:val="none" w:sz="0" w:space="0" w:color="auto" w:frame="1"/>
        </w:rPr>
      </w:pPr>
    </w:p>
    <w:p w:rsidR="002E2BBE" w:rsidRDefault="002E2BBE" w:rsidP="002E2BB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eastAsiaTheme="majorEastAsia" w:hAnsi="inherit"/>
          <w:color w:val="000000"/>
          <w:bdr w:val="none" w:sz="0" w:space="0" w:color="auto" w:frame="1"/>
        </w:rPr>
        <w:t>В стоимость пакета включено: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Fonts w:ascii="Roboto Condensed" w:hAnsi="Roboto Condensed"/>
          <w:color w:val="000000"/>
        </w:rPr>
        <w:t>Трансфер аэропорт или ж/д вокзал-отель-аэропорт или ж/д вокзал</w:t>
      </w:r>
      <w:r>
        <w:rPr>
          <w:rFonts w:ascii="Roboto Condensed" w:hAnsi="Roboto Condensed"/>
          <w:color w:val="000000"/>
        </w:rPr>
        <w:br/>
        <w:t>Проживание в гостиницах в 2-х / 3-х местных номерах со всеми удобствами</w:t>
      </w:r>
      <w:r>
        <w:rPr>
          <w:rFonts w:ascii="Roboto Condensed" w:hAnsi="Roboto Condensed"/>
          <w:color w:val="000000"/>
        </w:rPr>
        <w:br/>
        <w:t>Питание — завтраки, ужины и питание на маршрутах</w:t>
      </w:r>
      <w:r>
        <w:rPr>
          <w:rFonts w:ascii="Roboto Condensed" w:hAnsi="Roboto Condensed"/>
          <w:color w:val="000000"/>
        </w:rPr>
        <w:br/>
        <w:t>Услуги гида-экскурсовода</w:t>
      </w:r>
      <w:r>
        <w:rPr>
          <w:rFonts w:ascii="Roboto Condensed" w:hAnsi="Roboto Condensed"/>
          <w:color w:val="000000"/>
        </w:rPr>
        <w:br/>
      </w:r>
      <w:r>
        <w:rPr>
          <w:rFonts w:ascii="Roboto Condensed" w:hAnsi="Roboto Condensed"/>
          <w:color w:val="000000"/>
        </w:rPr>
        <w:lastRenderedPageBreak/>
        <w:t>Транспортное обслуживание на маршруте</w:t>
      </w:r>
      <w:r>
        <w:rPr>
          <w:rFonts w:ascii="Roboto Condensed" w:hAnsi="Roboto Condensed"/>
          <w:color w:val="000000"/>
        </w:rPr>
        <w:br/>
        <w:t>Входные билеты в объекты культуры и отдыха по программе тура</w:t>
      </w:r>
      <w:r>
        <w:rPr>
          <w:rFonts w:ascii="Roboto Condensed" w:hAnsi="Roboto Condensed"/>
          <w:color w:val="000000"/>
        </w:rPr>
        <w:br/>
        <w:t>Входные билеты в комплекс термальных источников</w:t>
      </w:r>
      <w:r>
        <w:rPr>
          <w:rFonts w:ascii="Roboto Condensed" w:hAnsi="Roboto Condensed"/>
          <w:color w:val="000000"/>
        </w:rPr>
        <w:br/>
        <w:t>Экологические сборы заповедников</w:t>
      </w:r>
      <w:proofErr w:type="gramEnd"/>
    </w:p>
    <w:p w:rsidR="002E2BBE" w:rsidRDefault="002E2BBE" w:rsidP="002E2BB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eastAsiaTheme="majorEastAsia" w:hAnsi="inherit"/>
          <w:color w:val="000000"/>
          <w:bdr w:val="none" w:sz="0" w:space="0" w:color="auto" w:frame="1"/>
        </w:rPr>
      </w:pPr>
    </w:p>
    <w:p w:rsidR="002E2BBE" w:rsidRDefault="002E2BBE" w:rsidP="002E2BB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eastAsiaTheme="majorEastAsia" w:hAnsi="inherit"/>
          <w:color w:val="000000"/>
          <w:bdr w:val="none" w:sz="0" w:space="0" w:color="auto" w:frame="1"/>
        </w:rPr>
        <w:t>Дополнительно оплачивается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Fonts w:ascii="Roboto Condensed" w:hAnsi="Roboto Condensed"/>
          <w:color w:val="000000"/>
        </w:rPr>
        <w:t>Индивидуальный</w:t>
      </w:r>
      <w:proofErr w:type="gramEnd"/>
      <w:r>
        <w:rPr>
          <w:rFonts w:ascii="Roboto Condensed" w:hAnsi="Roboto Condensed"/>
          <w:color w:val="000000"/>
        </w:rPr>
        <w:t xml:space="preserve"> трансфер (по желанию)</w:t>
      </w:r>
      <w:r>
        <w:rPr>
          <w:rFonts w:ascii="Roboto Condensed" w:hAnsi="Roboto Condensed"/>
          <w:color w:val="000000"/>
        </w:rPr>
        <w:br/>
        <w:t>Входные билеты в объекты культуры и отдыха вне программы тура</w:t>
      </w:r>
      <w:r>
        <w:rPr>
          <w:rFonts w:ascii="Roboto Condensed" w:hAnsi="Roboto Condensed"/>
          <w:color w:val="000000"/>
        </w:rPr>
        <w:br/>
        <w:t xml:space="preserve">Подъёмы по канатным дорогам: Домбай – от 1000 до 1500 р., </w:t>
      </w:r>
      <w:proofErr w:type="spellStart"/>
      <w:r>
        <w:rPr>
          <w:rFonts w:ascii="Roboto Condensed" w:hAnsi="Roboto Condensed"/>
          <w:color w:val="000000"/>
        </w:rPr>
        <w:t>Азау</w:t>
      </w:r>
      <w:proofErr w:type="spellEnd"/>
      <w:r>
        <w:rPr>
          <w:rFonts w:ascii="Roboto Condensed" w:hAnsi="Roboto Condensed"/>
          <w:color w:val="000000"/>
        </w:rPr>
        <w:t xml:space="preserve"> – от 950 до 1500 р.</w:t>
      </w:r>
      <w:r>
        <w:rPr>
          <w:rFonts w:ascii="Roboto Condensed" w:hAnsi="Roboto Condensed"/>
          <w:color w:val="000000"/>
        </w:rPr>
        <w:br/>
        <w:t>Курортный сбор – 100 руб./сутки</w:t>
      </w:r>
      <w:r>
        <w:rPr>
          <w:rFonts w:ascii="Roboto Condensed" w:hAnsi="Roboto Condensed"/>
          <w:color w:val="000000"/>
        </w:rPr>
        <w:br/>
        <w:t>Билеты до г. Минеральные Воды и обратно.</w:t>
      </w:r>
    </w:p>
    <w:p w:rsidR="002E2BBE" w:rsidRDefault="002E2BBE" w:rsidP="002E2BB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eastAsiaTheme="majorEastAsia" w:hAnsi="inherit"/>
          <w:color w:val="000000"/>
          <w:bdr w:val="none" w:sz="0" w:space="0" w:color="auto" w:frame="1"/>
        </w:rPr>
      </w:pPr>
    </w:p>
    <w:p w:rsidR="002E2BBE" w:rsidRDefault="002E2BBE" w:rsidP="002E2BB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eastAsiaTheme="majorEastAsia" w:hAnsi="inherit"/>
          <w:color w:val="000000"/>
          <w:bdr w:val="none" w:sz="0" w:space="0" w:color="auto" w:frame="1"/>
        </w:rPr>
        <w:t>Что взять с собой в путешествие</w:t>
      </w:r>
      <w:r>
        <w:rPr>
          <w:rFonts w:ascii="Roboto Condensed" w:hAnsi="Roboto Condensed"/>
          <w:color w:val="000000"/>
        </w:rPr>
        <w:br/>
        <w:t>Удобную одежду по сезону</w:t>
      </w:r>
      <w:r>
        <w:rPr>
          <w:rFonts w:ascii="Roboto Condensed" w:hAnsi="Roboto Condensed"/>
          <w:color w:val="000000"/>
        </w:rPr>
        <w:br/>
        <w:t>Удобную спортивную туристическую обувь по сезону (не путать с кедами и балетками!)</w:t>
      </w:r>
      <w:r>
        <w:rPr>
          <w:rFonts w:ascii="Roboto Condensed" w:hAnsi="Roboto Condensed"/>
          <w:color w:val="000000"/>
        </w:rPr>
        <w:br/>
        <w:t>Плащ-дождевик (лучше не одноразовый) или мембранная куртка</w:t>
      </w:r>
      <w:r>
        <w:rPr>
          <w:rFonts w:ascii="Roboto Condensed" w:hAnsi="Roboto Condensed"/>
          <w:color w:val="000000"/>
        </w:rPr>
        <w:br/>
        <w:t>Личную аптечку и средство от укусов насекомых (при необходимости)</w:t>
      </w:r>
      <w:r>
        <w:rPr>
          <w:rFonts w:ascii="Roboto Condensed" w:hAnsi="Roboto Condensed"/>
          <w:color w:val="000000"/>
        </w:rPr>
        <w:br/>
        <w:t>Солнцезащитные очки и крем: солнце в горах очень активно</w:t>
      </w:r>
      <w:r>
        <w:rPr>
          <w:rFonts w:ascii="Roboto Condensed" w:hAnsi="Roboto Condensed"/>
          <w:color w:val="000000"/>
        </w:rPr>
        <w:br/>
        <w:t>Непромокаемую ветрозащитную куртку и теплую одежду для подъема в горы</w:t>
      </w:r>
      <w:r>
        <w:rPr>
          <w:rFonts w:ascii="Roboto Condensed" w:hAnsi="Roboto Condensed"/>
          <w:color w:val="000000"/>
        </w:rPr>
        <w:br/>
        <w:t>Купальники и принадлежности для бассейна</w:t>
      </w:r>
    </w:p>
    <w:p w:rsidR="002E2BBE" w:rsidRDefault="002E2BBE" w:rsidP="002E2BB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eastAsiaTheme="majorEastAsia" w:hAnsi="inherit"/>
          <w:color w:val="000000"/>
          <w:bdr w:val="none" w:sz="0" w:space="0" w:color="auto" w:frame="1"/>
        </w:rPr>
      </w:pPr>
    </w:p>
    <w:p w:rsidR="002E2BBE" w:rsidRDefault="002E2BBE" w:rsidP="002E2BB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eastAsiaTheme="majorEastAsia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Порядок проведения экскурсий может быть изменен по усмотрению гида.</w:t>
      </w:r>
      <w:r>
        <w:rPr>
          <w:rFonts w:ascii="Roboto Condensed" w:hAnsi="Roboto Condensed"/>
          <w:color w:val="000000"/>
        </w:rPr>
        <w:br/>
        <w:t>Тур подходит для туристов любого уровня физической подготовки.</w:t>
      </w:r>
      <w:r>
        <w:rPr>
          <w:rFonts w:ascii="Roboto Condensed" w:hAnsi="Roboto Condensed"/>
          <w:color w:val="000000"/>
        </w:rPr>
        <w:br/>
        <w:t xml:space="preserve">Не рекомендуется детям до 6 лет; туристам с серьезными заболеваниями </w:t>
      </w:r>
      <w:proofErr w:type="gramStart"/>
      <w:r>
        <w:rPr>
          <w:rFonts w:ascii="Roboto Condensed" w:hAnsi="Roboto Condensed"/>
          <w:color w:val="000000"/>
        </w:rPr>
        <w:t>сердечно-сосудистой</w:t>
      </w:r>
      <w:proofErr w:type="gramEnd"/>
      <w:r>
        <w:rPr>
          <w:rFonts w:ascii="Roboto Condensed" w:hAnsi="Roboto Condensed"/>
          <w:color w:val="000000"/>
        </w:rPr>
        <w:t xml:space="preserve"> системы.</w:t>
      </w:r>
      <w:r>
        <w:rPr>
          <w:rFonts w:ascii="Roboto Condensed" w:hAnsi="Roboto Condensed"/>
          <w:color w:val="000000"/>
        </w:rPr>
        <w:br/>
        <w:t>Туристов в группе: не более 16 человек</w:t>
      </w:r>
      <w:r>
        <w:rPr>
          <w:rFonts w:ascii="Roboto Condensed" w:hAnsi="Roboto Condensed"/>
          <w:color w:val="000000"/>
        </w:rPr>
        <w:br/>
        <w:t>Место и время сбора группы: г. Минеральные Воды, аэропорт или ж/д вокзал, суббота. Встреча с 9:00 до 13:00, при встрече позже 13:00 исключаются вечерняя экскурсия</w:t>
      </w:r>
      <w:r>
        <w:rPr>
          <w:rFonts w:ascii="Roboto Condensed" w:hAnsi="Roboto Condensed"/>
          <w:color w:val="000000"/>
        </w:rPr>
        <w:br/>
        <w:t>Место и время завершения тура: г. Пятигорск, суббота, трансфер в г. Минеральные Воды групповой трансфер с 9:00 до 19:00</w:t>
      </w:r>
    </w:p>
    <w:p w:rsidR="00032FEB" w:rsidRPr="00032FEB" w:rsidRDefault="00032FEB" w:rsidP="00466E66">
      <w:pPr>
        <w:pStyle w:val="4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2FEB" w:rsidRPr="00032FEB" w:rsidSect="00BC2DFE">
      <w:pgSz w:w="11906" w:h="16838"/>
      <w:pgMar w:top="340" w:right="567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charset w:val="01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281"/>
    <w:multiLevelType w:val="multilevel"/>
    <w:tmpl w:val="3D64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67E7C"/>
    <w:multiLevelType w:val="multilevel"/>
    <w:tmpl w:val="732C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B565A"/>
    <w:multiLevelType w:val="multilevel"/>
    <w:tmpl w:val="FEF8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C6947"/>
    <w:multiLevelType w:val="multilevel"/>
    <w:tmpl w:val="0C3C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EB"/>
    <w:rsid w:val="00032FEB"/>
    <w:rsid w:val="00090AF6"/>
    <w:rsid w:val="00244A5D"/>
    <w:rsid w:val="002E2BBE"/>
    <w:rsid w:val="003E6752"/>
    <w:rsid w:val="00466E66"/>
    <w:rsid w:val="005543F4"/>
    <w:rsid w:val="00BC2DFE"/>
    <w:rsid w:val="00F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32F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32F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032F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2F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032F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2F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dlr-core-icon-list-content">
    <w:name w:val="gdlr-core-icon-list-content"/>
    <w:basedOn w:val="a0"/>
    <w:rsid w:val="00032FEB"/>
  </w:style>
  <w:style w:type="character" w:customStyle="1" w:styleId="gdlr-core-head">
    <w:name w:val="gdlr-core-head"/>
    <w:basedOn w:val="a0"/>
    <w:rsid w:val="00032FEB"/>
  </w:style>
  <w:style w:type="paragraph" w:styleId="a3">
    <w:name w:val="Normal (Web)"/>
    <w:basedOn w:val="a"/>
    <w:uiPriority w:val="99"/>
    <w:semiHidden/>
    <w:unhideWhenUsed/>
    <w:rsid w:val="0003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E66"/>
    <w:rPr>
      <w:b/>
      <w:bCs/>
    </w:rPr>
  </w:style>
  <w:style w:type="character" w:styleId="a5">
    <w:name w:val="Emphasis"/>
    <w:basedOn w:val="a0"/>
    <w:uiPriority w:val="20"/>
    <w:qFormat/>
    <w:rsid w:val="00466E66"/>
    <w:rPr>
      <w:i/>
      <w:iCs/>
    </w:rPr>
  </w:style>
  <w:style w:type="character" w:styleId="a6">
    <w:name w:val="Hyperlink"/>
    <w:basedOn w:val="a0"/>
    <w:uiPriority w:val="99"/>
    <w:semiHidden/>
    <w:unhideWhenUsed/>
    <w:rsid w:val="00466E6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32F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32F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032F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2F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032F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2F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dlr-core-icon-list-content">
    <w:name w:val="gdlr-core-icon-list-content"/>
    <w:basedOn w:val="a0"/>
    <w:rsid w:val="00032FEB"/>
  </w:style>
  <w:style w:type="character" w:customStyle="1" w:styleId="gdlr-core-head">
    <w:name w:val="gdlr-core-head"/>
    <w:basedOn w:val="a0"/>
    <w:rsid w:val="00032FEB"/>
  </w:style>
  <w:style w:type="paragraph" w:styleId="a3">
    <w:name w:val="Normal (Web)"/>
    <w:basedOn w:val="a"/>
    <w:uiPriority w:val="99"/>
    <w:semiHidden/>
    <w:unhideWhenUsed/>
    <w:rsid w:val="0003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E66"/>
    <w:rPr>
      <w:b/>
      <w:bCs/>
    </w:rPr>
  </w:style>
  <w:style w:type="character" w:styleId="a5">
    <w:name w:val="Emphasis"/>
    <w:basedOn w:val="a0"/>
    <w:uiPriority w:val="20"/>
    <w:qFormat/>
    <w:rsid w:val="00466E66"/>
    <w:rPr>
      <w:i/>
      <w:iCs/>
    </w:rPr>
  </w:style>
  <w:style w:type="character" w:styleId="a6">
    <w:name w:val="Hyperlink"/>
    <w:basedOn w:val="a0"/>
    <w:uiPriority w:val="99"/>
    <w:semiHidden/>
    <w:unhideWhenUsed/>
    <w:rsid w:val="00466E6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3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6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9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1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5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8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7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6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7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8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9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2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7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1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6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6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6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73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5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1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6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4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6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9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13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71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81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12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7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0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2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4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8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21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0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9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9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7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4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4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7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9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3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7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74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3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36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7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2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9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8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bile-trav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</cp:lastModifiedBy>
  <cp:revision>5</cp:revision>
  <cp:lastPrinted>2020-10-12T08:33:00Z</cp:lastPrinted>
  <dcterms:created xsi:type="dcterms:W3CDTF">2020-10-12T10:53:00Z</dcterms:created>
  <dcterms:modified xsi:type="dcterms:W3CDTF">2023-01-19T15:48:00Z</dcterms:modified>
</cp:coreProperties>
</file>