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A6" w:rsidRPr="00C02D18" w:rsidRDefault="00E806A6" w:rsidP="005543F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kern w:val="1"/>
          <w:lang w:val="en-US" w:eastAsia="ar-SA"/>
        </w:rPr>
      </w:pPr>
    </w:p>
    <w:p w:rsidR="00E806A6" w:rsidRPr="00C02D18" w:rsidRDefault="00D40311" w:rsidP="005543F4">
      <w:pPr>
        <w:widowControl w:val="0"/>
        <w:suppressAutoHyphens/>
        <w:spacing w:after="120" w:line="240" w:lineRule="auto"/>
        <w:jc w:val="right"/>
        <w:outlineLvl w:val="0"/>
        <w:rPr>
          <w:rFonts w:ascii="Times New Roman" w:hAnsi="Times New Roman"/>
          <w:b/>
          <w:kern w:val="1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.55pt;margin-top:0;width:125.3pt;height:105.45pt;z-index:1;visibility:visible">
            <v:imagedata r:id="rId6" o:title=""/>
            <w10:wrap type="square"/>
          </v:shape>
        </w:pict>
      </w:r>
      <w:r w:rsidR="00E806A6" w:rsidRPr="00C02D18">
        <w:rPr>
          <w:rFonts w:ascii="Comic Sans MS" w:hAnsi="Comic Sans MS"/>
          <w:color w:val="002060"/>
          <w:kern w:val="1"/>
          <w:sz w:val="24"/>
          <w:szCs w:val="24"/>
          <w:lang w:eastAsia="ar-SA"/>
        </w:rPr>
        <w:t>Туроператор по внутреннему туризму «</w:t>
      </w:r>
      <w:proofErr w:type="spellStart"/>
      <w:r w:rsidR="00E806A6" w:rsidRPr="00C02D18">
        <w:rPr>
          <w:rFonts w:ascii="Comic Sans MS" w:hAnsi="Comic Sans MS"/>
          <w:color w:val="002060"/>
          <w:kern w:val="1"/>
          <w:sz w:val="24"/>
          <w:szCs w:val="24"/>
          <w:lang w:eastAsia="ar-SA"/>
        </w:rPr>
        <w:t>Мобайл</w:t>
      </w:r>
      <w:proofErr w:type="spellEnd"/>
      <w:r w:rsidR="00E806A6" w:rsidRPr="00C02D18">
        <w:rPr>
          <w:rFonts w:ascii="Comic Sans MS" w:hAnsi="Comic Sans MS"/>
          <w:color w:val="002060"/>
          <w:kern w:val="1"/>
          <w:sz w:val="24"/>
          <w:szCs w:val="24"/>
          <w:lang w:eastAsia="ar-SA"/>
        </w:rPr>
        <w:t>-Экспресс»</w:t>
      </w:r>
    </w:p>
    <w:p w:rsidR="00E806A6" w:rsidRPr="00C02D18" w:rsidRDefault="00E806A6" w:rsidP="00BE33CD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hAnsi="Times New Roman"/>
          <w:b/>
          <w:color w:val="002060"/>
          <w:kern w:val="1"/>
          <w:lang w:eastAsia="ar-SA"/>
        </w:rPr>
      </w:pPr>
      <w:r w:rsidRPr="00C02D18">
        <w:rPr>
          <w:rFonts w:ascii="Times New Roman" w:hAnsi="Times New Roman"/>
          <w:color w:val="002060"/>
          <w:kern w:val="1"/>
          <w:lang w:val="en-US" w:eastAsia="ar-SA"/>
        </w:rPr>
        <w:t>www</w:t>
      </w:r>
      <w:r w:rsidRPr="00C02D18">
        <w:rPr>
          <w:rFonts w:ascii="Times New Roman" w:hAnsi="Times New Roman"/>
          <w:color w:val="002060"/>
          <w:kern w:val="1"/>
          <w:lang w:eastAsia="ar-SA"/>
        </w:rPr>
        <w:t>.</w:t>
      </w:r>
      <w:r>
        <w:rPr>
          <w:rFonts w:ascii="Times New Roman" w:hAnsi="Times New Roman"/>
          <w:color w:val="002060"/>
          <w:kern w:val="1"/>
          <w:lang w:val="en-US" w:eastAsia="ar-SA"/>
        </w:rPr>
        <w:t>tur</w:t>
      </w:r>
      <w:r w:rsidRPr="00BE33CD">
        <w:rPr>
          <w:rFonts w:ascii="Times New Roman" w:hAnsi="Times New Roman"/>
          <w:color w:val="002060"/>
          <w:kern w:val="1"/>
          <w:lang w:eastAsia="ar-SA"/>
        </w:rPr>
        <w:t>-</w:t>
      </w:r>
      <w:r w:rsidRPr="00C02D18">
        <w:rPr>
          <w:rFonts w:ascii="Times New Roman" w:hAnsi="Times New Roman"/>
          <w:color w:val="002060"/>
          <w:kern w:val="1"/>
          <w:lang w:val="en-US" w:eastAsia="ar-SA"/>
        </w:rPr>
        <w:t>mobile</w:t>
      </w:r>
      <w:r w:rsidRPr="00C02D18">
        <w:rPr>
          <w:rFonts w:ascii="Times New Roman" w:hAnsi="Times New Roman"/>
          <w:color w:val="002060"/>
          <w:kern w:val="1"/>
          <w:lang w:eastAsia="ar-SA"/>
        </w:rPr>
        <w:t>.</w:t>
      </w:r>
      <w:proofErr w:type="spellStart"/>
      <w:r w:rsidRPr="00C02D18">
        <w:rPr>
          <w:rFonts w:ascii="Times New Roman" w:hAnsi="Times New Roman"/>
          <w:color w:val="002060"/>
          <w:kern w:val="1"/>
          <w:lang w:val="en-US" w:eastAsia="ar-SA"/>
        </w:rPr>
        <w:t>ru</w:t>
      </w:r>
      <w:proofErr w:type="spellEnd"/>
      <w:r w:rsidRPr="00C02D18">
        <w:rPr>
          <w:rFonts w:ascii="Times New Roman" w:hAnsi="Times New Roman"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E806A6" w:rsidRPr="00C02D18" w:rsidRDefault="00E806A6" w:rsidP="00BE33CD">
      <w:pPr>
        <w:widowControl w:val="0"/>
        <w:suppressAutoHyphens/>
        <w:spacing w:after="0" w:line="240" w:lineRule="auto"/>
        <w:ind w:left="-539"/>
        <w:jc w:val="right"/>
        <w:outlineLvl w:val="0"/>
        <w:rPr>
          <w:rFonts w:ascii="Monotype Corsiva" w:hAnsi="Monotype Corsiva"/>
          <w:b/>
          <w:smallCaps/>
          <w:color w:val="002060"/>
          <w:kern w:val="1"/>
          <w:lang w:eastAsia="ar-SA"/>
        </w:rPr>
      </w:pPr>
      <w:r w:rsidRPr="00C02D18">
        <w:rPr>
          <w:rFonts w:ascii="Times New Roman" w:hAnsi="Times New Roman"/>
          <w:color w:val="002060"/>
          <w:kern w:val="1"/>
          <w:lang w:val="en-US" w:eastAsia="ar-SA"/>
        </w:rPr>
        <w:t>mobile</w:t>
      </w:r>
      <w:r w:rsidRPr="00C02D18">
        <w:rPr>
          <w:rFonts w:ascii="Times New Roman" w:hAnsi="Times New Roman"/>
          <w:color w:val="002060"/>
          <w:kern w:val="1"/>
          <w:lang w:eastAsia="ar-SA"/>
        </w:rPr>
        <w:t>-</w:t>
      </w:r>
      <w:r w:rsidRPr="00C02D18">
        <w:rPr>
          <w:rFonts w:ascii="Times New Roman" w:hAnsi="Times New Roman"/>
          <w:color w:val="002060"/>
          <w:kern w:val="1"/>
          <w:lang w:val="en-US" w:eastAsia="ar-SA"/>
        </w:rPr>
        <w:t>travel</w:t>
      </w:r>
      <w:r w:rsidRPr="00C02D18">
        <w:rPr>
          <w:rFonts w:ascii="Times New Roman" w:hAnsi="Times New Roman"/>
          <w:color w:val="002060"/>
          <w:kern w:val="1"/>
          <w:lang w:eastAsia="ar-SA"/>
        </w:rPr>
        <w:t>@</w:t>
      </w:r>
      <w:proofErr w:type="spellStart"/>
      <w:r w:rsidRPr="00C02D18">
        <w:rPr>
          <w:rFonts w:ascii="Times New Roman" w:hAnsi="Times New Roman"/>
          <w:color w:val="002060"/>
          <w:kern w:val="1"/>
          <w:lang w:val="en-US" w:eastAsia="ar-SA"/>
        </w:rPr>
        <w:t>yandex</w:t>
      </w:r>
      <w:proofErr w:type="spellEnd"/>
      <w:r w:rsidRPr="00C02D18">
        <w:rPr>
          <w:rFonts w:ascii="Times New Roman" w:hAnsi="Times New Roman"/>
          <w:color w:val="002060"/>
          <w:kern w:val="1"/>
          <w:lang w:eastAsia="ar-SA"/>
        </w:rPr>
        <w:t>.</w:t>
      </w:r>
      <w:proofErr w:type="spellStart"/>
      <w:r w:rsidRPr="00C02D18">
        <w:rPr>
          <w:rFonts w:ascii="Times New Roman" w:hAnsi="Times New Roman"/>
          <w:color w:val="002060"/>
          <w:kern w:val="1"/>
          <w:lang w:val="en-US" w:eastAsia="ar-SA"/>
        </w:rPr>
        <w:t>ru</w:t>
      </w:r>
      <w:proofErr w:type="spellEnd"/>
      <w:r w:rsidRPr="00C02D18">
        <w:rPr>
          <w:rFonts w:ascii="Times New Roman" w:hAnsi="Times New Roman"/>
          <w:color w:val="002060"/>
          <w:kern w:val="1"/>
          <w:lang w:eastAsia="ar-SA"/>
        </w:rPr>
        <w:t xml:space="preserve">                                                      </w:t>
      </w:r>
      <w:r w:rsidRPr="00C02D18">
        <w:rPr>
          <w:rFonts w:ascii="Times New Roman" w:hAnsi="Times New Roman"/>
          <w:bCs/>
          <w:color w:val="002060"/>
          <w:kern w:val="1"/>
          <w:lang w:eastAsia="ar-SA"/>
        </w:rPr>
        <w:t xml:space="preserve">                                   </w:t>
      </w:r>
      <w:r w:rsidRPr="00C02D18">
        <w:rPr>
          <w:rFonts w:ascii="Monotype Corsiva" w:hAnsi="Monotype Corsiva"/>
          <w:smallCaps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</w:t>
      </w:r>
      <w:r w:rsidRPr="00C02D18">
        <w:rPr>
          <w:rFonts w:ascii="Times New Roman" w:hAnsi="Times New Roman"/>
          <w:color w:val="002060"/>
          <w:kern w:val="1"/>
          <w:lang w:eastAsia="ar-SA"/>
        </w:rPr>
        <w:t xml:space="preserve">   </w:t>
      </w:r>
      <w:r w:rsidRPr="00C02D18">
        <w:rPr>
          <w:rFonts w:ascii="Times New Roman" w:hAnsi="Times New Roman"/>
          <w:color w:val="00206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02D18">
        <w:rPr>
          <w:rFonts w:ascii="Times New Roman" w:hAnsi="Times New Roman"/>
          <w:color w:val="002060"/>
          <w:kern w:val="1"/>
          <w:lang w:eastAsia="ar-SA"/>
        </w:rPr>
        <w:t>тел.:</w:t>
      </w:r>
      <w:proofErr w:type="gramEnd"/>
      <w:r w:rsidRPr="00C02D18">
        <w:rPr>
          <w:rFonts w:ascii="Times New Roman" w:hAnsi="Times New Roman"/>
          <w:color w:val="002060"/>
          <w:kern w:val="1"/>
          <w:lang w:eastAsia="ar-SA"/>
        </w:rPr>
        <w:t xml:space="preserve"> 8-495-363-38-17</w:t>
      </w:r>
    </w:p>
    <w:p w:rsidR="00E806A6" w:rsidRPr="00C02D18" w:rsidRDefault="00E806A6" w:rsidP="00BE33CD">
      <w:pPr>
        <w:widowControl w:val="0"/>
        <w:suppressAutoHyphens/>
        <w:spacing w:after="0" w:line="240" w:lineRule="auto"/>
        <w:jc w:val="right"/>
        <w:outlineLvl w:val="1"/>
        <w:rPr>
          <w:rFonts w:ascii="Times New Roman" w:hAnsi="Times New Roman"/>
          <w:bCs/>
          <w:color w:val="002060"/>
          <w:kern w:val="1"/>
          <w:lang w:eastAsia="ar-SA"/>
        </w:rPr>
      </w:pPr>
      <w:r w:rsidRPr="00C02D18">
        <w:rPr>
          <w:rFonts w:ascii="Times New Roman" w:hAnsi="Times New Roman"/>
          <w:bCs/>
          <w:color w:val="002060"/>
          <w:kern w:val="1"/>
          <w:lang w:eastAsia="ar-SA"/>
        </w:rPr>
        <w:t>8-926-018-61-13</w:t>
      </w:r>
    </w:p>
    <w:p w:rsidR="00E806A6" w:rsidRPr="00C02D18" w:rsidRDefault="00E806A6" w:rsidP="005543F4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C02D18">
        <w:rPr>
          <w:rFonts w:ascii="Arial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C02D18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C02D18">
        <w:rPr>
          <w:rFonts w:ascii="Times New Roman" w:hAnsi="Times New Roman"/>
          <w:kern w:val="1"/>
          <w:sz w:val="28"/>
          <w:szCs w:val="28"/>
          <w:lang w:eastAsia="ar-SA"/>
        </w:rPr>
        <w:t xml:space="preserve">     </w:t>
      </w:r>
    </w:p>
    <w:p w:rsidR="00D40311" w:rsidRDefault="00D40311" w:rsidP="005543F4">
      <w:pPr>
        <w:spacing w:after="0" w:line="360" w:lineRule="auto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E806A6" w:rsidRPr="005543F4" w:rsidRDefault="00E806A6" w:rsidP="005543F4">
      <w:pPr>
        <w:spacing w:after="0" w:line="360" w:lineRule="auto"/>
        <w:outlineLvl w:val="0"/>
        <w:rPr>
          <w:rFonts w:ascii="Times New Roman" w:hAnsi="Times New Roman"/>
          <w:b/>
          <w:bCs/>
          <w:i/>
          <w:color w:val="365F91"/>
          <w:kern w:val="36"/>
          <w:sz w:val="28"/>
          <w:szCs w:val="28"/>
          <w:lang w:eastAsia="ru-RU"/>
        </w:rPr>
      </w:pPr>
      <w:r w:rsidRPr="005543F4">
        <w:rPr>
          <w:rFonts w:ascii="Times New Roman" w:hAnsi="Times New Roman"/>
          <w:b/>
          <w:bCs/>
          <w:i/>
          <w:color w:val="365F91"/>
          <w:kern w:val="36"/>
          <w:sz w:val="28"/>
          <w:szCs w:val="28"/>
          <w:lang w:eastAsia="ru-RU"/>
        </w:rPr>
        <w:t>«</w:t>
      </w:r>
      <w:r w:rsidR="00D40311" w:rsidRPr="00D40311">
        <w:rPr>
          <w:rFonts w:ascii="Times New Roman" w:hAnsi="Times New Roman"/>
          <w:b/>
          <w:bCs/>
          <w:i/>
          <w:color w:val="365F91"/>
          <w:kern w:val="36"/>
          <w:sz w:val="28"/>
          <w:szCs w:val="28"/>
          <w:lang w:eastAsia="ru-RU"/>
        </w:rPr>
        <w:t>ОСЕТИНСКИЙ ПИРОГ</w:t>
      </w:r>
      <w:r w:rsidRPr="005543F4">
        <w:rPr>
          <w:rFonts w:ascii="Times New Roman" w:hAnsi="Times New Roman"/>
          <w:b/>
          <w:bCs/>
          <w:i/>
          <w:color w:val="365F91"/>
          <w:kern w:val="36"/>
          <w:sz w:val="28"/>
          <w:szCs w:val="28"/>
          <w:lang w:eastAsia="ru-RU"/>
        </w:rPr>
        <w:t>»</w:t>
      </w:r>
    </w:p>
    <w:p w:rsidR="00D40311" w:rsidRDefault="00D40311" w:rsidP="005543F4">
      <w:pPr>
        <w:spacing w:after="0" w:line="360" w:lineRule="auto"/>
      </w:pPr>
      <w:r>
        <w:t>Владикавказ — Ингушетия — Цхинвал — Владикавказ</w:t>
      </w:r>
    </w:p>
    <w:p w:rsidR="00E806A6" w:rsidRPr="001E0CD8" w:rsidRDefault="00E806A6" w:rsidP="005543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6094">
        <w:rPr>
          <w:rFonts w:ascii="Times New Roman" w:hAnsi="Times New Roman"/>
          <w:sz w:val="24"/>
          <w:szCs w:val="24"/>
        </w:rPr>
        <w:t>8 дней / 7 ночей</w:t>
      </w:r>
    </w:p>
    <w:p w:rsidR="00E806A6" w:rsidRPr="00096094" w:rsidRDefault="00E806A6" w:rsidP="005543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6094">
        <w:rPr>
          <w:rFonts w:ascii="Times New Roman" w:hAnsi="Times New Roman"/>
          <w:sz w:val="24"/>
          <w:szCs w:val="24"/>
        </w:rPr>
        <w:t>Стоимость: 4</w:t>
      </w:r>
      <w:r w:rsidR="00D40311">
        <w:rPr>
          <w:rFonts w:ascii="Times New Roman" w:hAnsi="Times New Roman"/>
          <w:sz w:val="24"/>
          <w:szCs w:val="24"/>
        </w:rPr>
        <w:t>86</w:t>
      </w:r>
      <w:r w:rsidRPr="00096094">
        <w:rPr>
          <w:rFonts w:ascii="Times New Roman" w:hAnsi="Times New Roman"/>
          <w:sz w:val="24"/>
          <w:szCs w:val="24"/>
        </w:rPr>
        <w:t>00 руб.</w:t>
      </w:r>
    </w:p>
    <w:p w:rsidR="00E806A6" w:rsidRPr="00D40311" w:rsidRDefault="00E806A6" w:rsidP="001E0CD8">
      <w:r>
        <w:t xml:space="preserve">Даты заезда на 2021 год: </w:t>
      </w:r>
      <w:r w:rsidR="00D40311">
        <w:t xml:space="preserve"> </w:t>
      </w:r>
      <w:r w:rsidR="00D40311" w:rsidRPr="00D40311">
        <w:t>01.05</w:t>
      </w:r>
      <w:proofErr w:type="gramStart"/>
      <w:r w:rsidR="00D40311" w:rsidRPr="00D40311">
        <w:t xml:space="preserve"> ;</w:t>
      </w:r>
      <w:proofErr w:type="gramEnd"/>
      <w:r w:rsidR="00D40311" w:rsidRPr="00D40311">
        <w:t xml:space="preserve"> 08.05 ; 15.05 ; 22.05 ; 29.05 ; 05.06 ; 12.06 ; 19.06 ; 26.06 ; 03.07 ; 10.07 ; 17.07 ; 24.07 ; 31.07 ; 07.08 ; 14.08 ; 21.08 ; 28.08 ; 04.09 ; 11.09 ; 18.09 ; 25.09</w:t>
      </w:r>
      <w:r w:rsidR="00D40311">
        <w:t xml:space="preserve"> </w:t>
      </w:r>
    </w:p>
    <w:p w:rsidR="00D40311" w:rsidRPr="00D40311" w:rsidRDefault="00D40311" w:rsidP="00D40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Этнографический автобусный экскурсионный тур на Северном Кавказе!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Экскурсионный тур по Северной и Южной Осетии! В одном туре вы посетите историко-культурные памятники, современные объекты и природные чудеса: Владикавказ и Цхинвал, башенные комплексы и древние </w:t>
      </w:r>
      <w:proofErr w:type="gram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крепости</w:t>
      </w:r>
      <w:proofErr w:type="gram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горные ущелья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Дигории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0311" w:rsidRPr="00D40311" w:rsidRDefault="00D40311" w:rsidP="00D40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день 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СЕВЕРНАЯ ОСЕТИЯ. ВЛАДИКАВКАЗ.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Встреча в аэропорту г. Беслан с 11:30 до 13:30, или </w:t>
      </w:r>
      <w:proofErr w:type="gram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на ж</w:t>
      </w:r>
      <w:proofErr w:type="gram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/д вокзале г. Владикавказ с 10:00 до 10:30.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>В экскурсионном туре на Северном Кавказе, как в традиционном тройном осетинском пироге, соединились путешествия по трем республикам – Ингушетии, Северной и Южной Осетии. Начало тура — в одном из самых красивых городов Кавказа, бывшей русской крепости, основанной в 1784 г. на входе в Дарьяльское ущелье, когда началось строительство Военно-грузинской дороги. Современный Владикавказ, со всех сторон окруженный кольцом гор, удивляет туристов оригинальностью и гармоничностью архитектурных ансамблей и множеством раритетных памятников! И, разумеется, вы непременно должны познакомиться с самой «вкусной» частью Осетии – ее знаменитыми пирогами с начинками, которые удовлетворят вкус любого гурмана, даже самого придирчивого и искушенного!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>Размещение в гостинице “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Кадгарон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” г. Владикавказ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Ужин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гостинице</w:t>
      </w:r>
    </w:p>
    <w:p w:rsidR="00D40311" w:rsidRPr="00D40311" w:rsidRDefault="00D40311" w:rsidP="00D40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день  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ИНГУШЕТИЯ. БАШЕННЫЕ КОМПЛЕКСЫ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Завтрак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Первый изумительный «пирог» экскурсионного тура на северном Кавказе – это страна строителей боевых и охранных башен! Ингушетия приглашает вас посетить целые древнейшие башенные города. Башни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Вовнушки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, экзотический памятник ингушской средневековой архитектуры, даже стал финалистом конкурса «Семь чудес России»! И как приятно, что в автобусной экскурсии можно прогуляться, выпить воды из серебряного родника, вдоволь полюбоваться пейзажами горных долин и снежными вершинами!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>Размещение в гостинице “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Кадгарон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” г. Владикавказ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Ужин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гостинице</w:t>
      </w:r>
    </w:p>
    <w:p w:rsidR="00D40311" w:rsidRPr="00D40311" w:rsidRDefault="00D40311" w:rsidP="00D40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день  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СЕВЕРНАЯ ОСЕТИЯ. НЕКРОПОЛЬ ДАРГАВС. КРЕПОСТЬ ДЗИВГИС. АЛАНСКИЙ МОНАСТЫРЬ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Завтрак.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Второй или средний «пирог» тройной башни начинен богатствами Северной Осетии-Алании, неисчерпаемой сокровищницы сарматской и аланской культур! В один день вы посетите самый большой некрополь Северной Осетии, город мертвых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Даргавс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почти сотни склепов, древнее башенное село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Цимити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, оборонительную наскальную крепость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Дзивгис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современный высокогорный мужской монастырь. В сегодняшней автобусной экскурсии по Северной Осетии вы попробовали только половинку среднего пирога, вторая его часть – завтра!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>Размещение в гостинице “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Кадгарон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” г. Владикавказ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Ужин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гостинице</w:t>
      </w:r>
    </w:p>
    <w:p w:rsidR="00D40311" w:rsidRPr="00D40311" w:rsidRDefault="00D40311" w:rsidP="00D40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 день  </w:t>
      </w:r>
      <w:proofErr w:type="gram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ГОРНАЯ</w:t>
      </w:r>
      <w:proofErr w:type="gram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ДИГОРИЯ. НАЦИОНАЛЬНЫЙ ПАРК АЛАНИЯ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Завтрак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Ну что, любители природных красот и кавказкой кухни, вам не терпится отведать новой порции радостей осетинского «пирога»? Вперед – в горную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Дигорию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! Вы сможете приблизиться к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Караугому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, — самому большому леднику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Дигорского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ущелья и второму по величине на Кавказе, побывать в высокогорных селениях, увидеть множество древних укреплений и святилищ, уникальных башен и осетинских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цыртов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, — надмогильных памятников с орнаментами, изображающими образы усопших. Второй пирог почти съеден, но только почти! Пара самых лакомых кусочков еще осталась про запас!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>Размещение в гостинице “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Кадгарон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” г. Владикавказ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Ужин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гостинице</w:t>
      </w:r>
    </w:p>
    <w:p w:rsidR="00D40311" w:rsidRPr="00D40311" w:rsidRDefault="00D40311" w:rsidP="00D40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 день  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ТРАНСКАВКАЗСКАЯ МАГИСТРАЛЬ. СКУЛЬПТУРА ГЕОРГИЯ ПОБЕДОНОСЦА. ЮЖНАЯ ОСЕТИЯ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Завтрак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Путешествуя по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Транскавказской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магистрали – вы отправляетесь за третьим осетинским «пирогом» в Южную Осетию, по дороге Северная Осетия представляет вам знаменитую скульптуру Святого Георгия-Победоносца или Всадника, выскакивающего из скалы! Осетины зовут своего богатыря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Уастырджи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. Затем вы увидите памятники древности – руины сторожевых сооружений, охранявших в древности торговые пути, проедете через чудо современного дорожного зодчества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Рокский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тоннель, и, конечно, отведаете минеральной воды из мини-вулкана — источника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Багиата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>Проживание в гостинице г. Цхинвал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Ужин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гостинице</w:t>
      </w:r>
    </w:p>
    <w:p w:rsidR="00D40311" w:rsidRPr="00D40311" w:rsidRDefault="00D40311" w:rsidP="00D40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 день  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ЮЖНАЯ ОСЕТИЯ. ЦХИНВАЛЬСКИЙ РАЙОН. ТИРСКИЙ МОНАСТЫРЬ. ИКОРТСКИЙ ХРАМ. ГОРЯЩАЯ ВОДА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Завтрак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Итак, поздравляем, — вы добрались до третьего осетинского «пирога»! Первое чудо Южной Осетии — древняя столица Цхинвал, основанная еще в III в.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Тирский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монастырь, памятник византийского зодчества XII-XIV вв. – это древняя обитель, в которой сохранились и самые древние пещерные храмы VI в., вырубленные в скалах. Далее в программе —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Икортский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храм 1172 г. и старинные крепости, а в конце пути – минеральный источник воды, воспламеняющейся от огонька спички!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>Проживание в гостинице г. Цхинвал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Ужин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гостинице</w:t>
      </w:r>
    </w:p>
    <w:p w:rsidR="00D40311" w:rsidRPr="00D40311" w:rsidRDefault="00D40311" w:rsidP="00D40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день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  ЛЕНИНГОРСКИЙ РАЙОН. АРМАЗСКАЯ ЦЕРКОВЬ. ЗАМОК КСАНСКИХ ЭРИСТАВОВ. ГРУЗИНСКИЙ МОНАСТЫРЬ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Завтрак. 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Вам осталось отведать </w:t>
      </w:r>
      <w:proofErr w:type="gram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остаток третьего</w:t>
      </w:r>
      <w:proofErr w:type="gram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осетинского «пирога». Вы посетите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Армазскую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церковь Святого Георгия 864 г., необычайно интересную в архитектурном аспекте. Затем вас ждет старинный таинственный замок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Ксанских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эриставов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. В музее этого дворца вы познакомитесь с историей, обычаями, устройством феодального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эриставства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. Далее путь экскурсионного тура на Кавказе лежит в село Икота, где устроилась удивительная обитель, — действующий женский грузинский монастырь!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>Проживание в гостинице г. Цхинвал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Ужин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гостинице</w:t>
      </w:r>
    </w:p>
    <w:p w:rsidR="00D40311" w:rsidRPr="00D40311" w:rsidRDefault="00D40311" w:rsidP="00D40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день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  СЕВЕРНАЯ ОСЕТИЯ. ЦЕЙСКОЕ УЩЕЛЬЕ. ГОРА МОНАХ. СВЯТИЛИЩЕ РЕКОМ. ВЛАДИКАВКАЗ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0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Завтрак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Последний день ваших приключений на Кавказе дарит вам просторное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Цейское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ущелье с его шумными речками и блистающими ледниками. Вы полюбуетесь горой Монах и посетите мужское святилище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Реком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, одно из самых почитаемых в Осетии. Женщинам вход в </w:t>
      </w:r>
      <w:proofErr w:type="spell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Реком</w:t>
      </w:r>
      <w:proofErr w:type="spell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запрещен, но рядом есть и женские святилища. Вот теперь, действительно, все — от тройного осетинского «пирога» не осталось ни крошки! Поэтому – бегом за осетинскими пирогами, их можно взять с собой в дорогу и продлить удовольствие! МАГТУР не прощается с вами и приглашает вновь приехать на Кавказ, — осталось только выбрать новый тур!</w:t>
      </w:r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Трансфер в аэропорт г. Беслан, ориентировочное время прибытия — 18:00, или </w:t>
      </w:r>
      <w:proofErr w:type="gramStart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на ж</w:t>
      </w:r>
      <w:proofErr w:type="gramEnd"/>
      <w:r w:rsidRPr="00D40311">
        <w:rPr>
          <w:rFonts w:ascii="Times New Roman" w:eastAsia="Times New Roman" w:hAnsi="Times New Roman"/>
          <w:sz w:val="24"/>
          <w:szCs w:val="24"/>
          <w:lang w:eastAsia="ru-RU"/>
        </w:rPr>
        <w:t>/д вокзал г. Владикавказ, ориентировочное время прибытия — 17:30.</w:t>
      </w:r>
    </w:p>
    <w:p w:rsidR="00D40311" w:rsidRDefault="00D40311" w:rsidP="00D40311">
      <w:pPr>
        <w:pStyle w:val="a3"/>
      </w:pPr>
      <w:r>
        <w:rPr>
          <w:rStyle w:val="a4"/>
        </w:rPr>
        <w:lastRenderedPageBreak/>
        <w:t>В стоимость пакета включено:</w:t>
      </w:r>
      <w:r>
        <w:br/>
        <w:t>Трансфер из а/</w:t>
      </w:r>
      <w:proofErr w:type="gramStart"/>
      <w:r>
        <w:t>п</w:t>
      </w:r>
      <w:proofErr w:type="gramEnd"/>
      <w:r>
        <w:t xml:space="preserve"> или ж/д вокзала Владикавказа и обратный</w:t>
      </w:r>
      <w:r>
        <w:br/>
        <w:t>Проживание в гостиницах в 2-х / 3-х местных номерах со всеми удобствами</w:t>
      </w:r>
      <w:r>
        <w:br/>
        <w:t xml:space="preserve">Питание — </w:t>
      </w:r>
      <w:proofErr w:type="spellStart"/>
      <w:r>
        <w:t>завтраки+ужины</w:t>
      </w:r>
      <w:proofErr w:type="spellEnd"/>
      <w:r>
        <w:br/>
        <w:t>Услуги гида-экскурсовода</w:t>
      </w:r>
      <w:r>
        <w:br/>
        <w:t>Транспортное обслуживание на маршруте</w:t>
      </w:r>
      <w:r>
        <w:br/>
        <w:t>Входные билеты в объекты культуры и отдыха по программе тура</w:t>
      </w:r>
      <w:r>
        <w:br/>
        <w:t>Экологические сборы заповедников</w:t>
      </w:r>
    </w:p>
    <w:p w:rsidR="00D40311" w:rsidRDefault="00D40311" w:rsidP="00D40311">
      <w:pPr>
        <w:pStyle w:val="a3"/>
      </w:pPr>
      <w:r>
        <w:rPr>
          <w:rStyle w:val="a4"/>
        </w:rPr>
        <w:t>Дополнительно оплачивается</w:t>
      </w:r>
      <w:r>
        <w:br/>
      </w:r>
      <w:proofErr w:type="gramStart"/>
      <w:r>
        <w:t>Индивидуальный</w:t>
      </w:r>
      <w:proofErr w:type="gramEnd"/>
      <w:r>
        <w:t xml:space="preserve"> трансфер (по желанию)</w:t>
      </w:r>
      <w:r>
        <w:br/>
        <w:t>Дополнительные экскурсии (вне программы)</w:t>
      </w:r>
      <w:r>
        <w:br/>
        <w:t>Входные билеты в музеи и другие объекты культуры (вне программы)</w:t>
      </w:r>
      <w:r>
        <w:br/>
        <w:t xml:space="preserve">Билеты до Владикавказа и обратно. Заказать </w:t>
      </w:r>
      <w:hyperlink r:id="rId7" w:anchor="/" w:history="1">
        <w:r>
          <w:rPr>
            <w:rStyle w:val="a6"/>
          </w:rPr>
          <w:t>ЖД билеты</w:t>
        </w:r>
        <w:proofErr w:type="gramStart"/>
      </w:hyperlink>
      <w:r>
        <w:t xml:space="preserve"> З</w:t>
      </w:r>
      <w:proofErr w:type="gramEnd"/>
      <w:r>
        <w:t xml:space="preserve">аказать </w:t>
      </w:r>
      <w:hyperlink r:id="rId8" w:anchor="/" w:history="1">
        <w:r>
          <w:rPr>
            <w:rStyle w:val="a6"/>
          </w:rPr>
          <w:t>АВИА билеты</w:t>
        </w:r>
      </w:hyperlink>
      <w:r>
        <w:t>.</w:t>
      </w:r>
    </w:p>
    <w:p w:rsidR="00D40311" w:rsidRDefault="00D40311" w:rsidP="00D40311">
      <w:pPr>
        <w:pStyle w:val="a3"/>
      </w:pPr>
      <w:r>
        <w:rPr>
          <w:rStyle w:val="a4"/>
        </w:rPr>
        <w:t>Что взять с собой в путешествие</w:t>
      </w:r>
      <w:r>
        <w:br/>
        <w:t>Удобную одежду</w:t>
      </w:r>
      <w:r>
        <w:br/>
        <w:t>Удобную туристическую обувь</w:t>
      </w:r>
      <w:r>
        <w:br/>
        <w:t>Плащ-дождевик</w:t>
      </w:r>
      <w:r>
        <w:br/>
        <w:t>Солнцезащитные очки и крем</w:t>
      </w:r>
      <w:r>
        <w:br/>
        <w:t>Непромокаемую ветрозащитную куртку и теплую одежду для подъема в горы</w:t>
      </w:r>
    </w:p>
    <w:p w:rsidR="00D40311" w:rsidRDefault="00D40311" w:rsidP="00D40311">
      <w:pPr>
        <w:pStyle w:val="a3"/>
      </w:pPr>
      <w:r>
        <w:rPr>
          <w:rStyle w:val="a4"/>
        </w:rPr>
        <w:t>Примечание</w:t>
      </w:r>
      <w:r>
        <w:br/>
        <w:t>Тур подходит для туристов любого уровня физической подготовки.</w:t>
      </w:r>
      <w:r>
        <w:br/>
        <w:t xml:space="preserve">Не рекомендуется детям до 10 лет; туристам с серьезными заболеваниями </w:t>
      </w:r>
      <w:proofErr w:type="gramStart"/>
      <w:r>
        <w:t>сердечно-сосудистой</w:t>
      </w:r>
      <w:proofErr w:type="gramEnd"/>
      <w:r>
        <w:t xml:space="preserve"> системы.</w:t>
      </w:r>
      <w:r>
        <w:br/>
        <w:t>Туристов в группе: не более 12 человек</w:t>
      </w:r>
      <w:r>
        <w:br/>
        <w:t>Порядок проведения экскурсий может быть изменен по усмотрению гида.</w:t>
      </w:r>
      <w:r>
        <w:br/>
        <w:t>*Есть возможность изменения числа дней в туре. Для расчета программы обращайтесь к менеджеру.</w:t>
      </w:r>
    </w:p>
    <w:p w:rsidR="00E806A6" w:rsidRPr="00D40311" w:rsidRDefault="00D40311" w:rsidP="00D40311">
      <w:pPr>
        <w:pStyle w:val="a3"/>
      </w:pPr>
      <w:proofErr w:type="gramStart"/>
      <w:r>
        <w:rPr>
          <w:rStyle w:val="a4"/>
        </w:rPr>
        <w:t>Место и время сбора группы</w:t>
      </w:r>
      <w:r>
        <w:t>:</w:t>
      </w:r>
      <w:r>
        <w:br/>
        <w:t>аэропорт г. Беслан в субботу с 11:30 до 13:30</w:t>
      </w:r>
      <w:r>
        <w:br/>
        <w:t>ж/д вокзал г. Владикавказ в субботу с 10:00 до 10:30</w:t>
      </w:r>
      <w:r>
        <w:br/>
      </w:r>
      <w:r>
        <w:rPr>
          <w:rStyle w:val="a4"/>
        </w:rPr>
        <w:t>Место и время завершения тура</w:t>
      </w:r>
      <w:r>
        <w:t>:</w:t>
      </w:r>
      <w:r>
        <w:br/>
        <w:t>аэропорт г. Беслан в субботу, ориентировочное время прибытия — 18:00</w:t>
      </w:r>
      <w:r>
        <w:br/>
        <w:t>ж/д вокзал г. Владикавказ в субботу, ориентировочное время прибытия — 17:30</w:t>
      </w:r>
      <w:bookmarkStart w:id="0" w:name="_GoBack"/>
      <w:bookmarkEnd w:id="0"/>
      <w:proofErr w:type="gramEnd"/>
    </w:p>
    <w:sectPr w:rsidR="00E806A6" w:rsidRPr="00D40311" w:rsidSect="00BC2DFE">
      <w:pgSz w:w="11906" w:h="16838"/>
      <w:pgMar w:top="340" w:right="56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281"/>
    <w:multiLevelType w:val="multilevel"/>
    <w:tmpl w:val="3D64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67E7C"/>
    <w:multiLevelType w:val="multilevel"/>
    <w:tmpl w:val="732C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B565A"/>
    <w:multiLevelType w:val="multilevel"/>
    <w:tmpl w:val="FEF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C6947"/>
    <w:multiLevelType w:val="multilevel"/>
    <w:tmpl w:val="0C3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FEB"/>
    <w:rsid w:val="00032FEB"/>
    <w:rsid w:val="00090AF6"/>
    <w:rsid w:val="00096094"/>
    <w:rsid w:val="00107557"/>
    <w:rsid w:val="001461BB"/>
    <w:rsid w:val="001E0CD8"/>
    <w:rsid w:val="00200A4F"/>
    <w:rsid w:val="00244A5D"/>
    <w:rsid w:val="003E6752"/>
    <w:rsid w:val="005543F4"/>
    <w:rsid w:val="00853940"/>
    <w:rsid w:val="00BC2DFE"/>
    <w:rsid w:val="00BE33CD"/>
    <w:rsid w:val="00C02D18"/>
    <w:rsid w:val="00C95CE6"/>
    <w:rsid w:val="00CE0AFB"/>
    <w:rsid w:val="00D40311"/>
    <w:rsid w:val="00DF6EFA"/>
    <w:rsid w:val="00E616B6"/>
    <w:rsid w:val="00E806A6"/>
    <w:rsid w:val="00F66305"/>
    <w:rsid w:val="00FC262C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403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2F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32FE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E0C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2FE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2F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032FE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032FE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3300A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032FEB"/>
    <w:rPr>
      <w:rFonts w:ascii="Cambria" w:hAnsi="Cambria" w:cs="Times New Roman"/>
      <w:i/>
      <w:iCs/>
      <w:color w:val="243F60"/>
    </w:rPr>
  </w:style>
  <w:style w:type="character" w:customStyle="1" w:styleId="gdlr-core-icon-list-content">
    <w:name w:val="gdlr-core-icon-list-content"/>
    <w:uiPriority w:val="99"/>
    <w:rsid w:val="00032FEB"/>
    <w:rPr>
      <w:rFonts w:cs="Times New Roman"/>
    </w:rPr>
  </w:style>
  <w:style w:type="character" w:customStyle="1" w:styleId="gdlr-core-head">
    <w:name w:val="gdlr-core-head"/>
    <w:uiPriority w:val="99"/>
    <w:rsid w:val="00032FEB"/>
    <w:rPr>
      <w:rFonts w:cs="Times New Roman"/>
    </w:rPr>
  </w:style>
  <w:style w:type="paragraph" w:styleId="a3">
    <w:name w:val="Normal (Web)"/>
    <w:basedOn w:val="a"/>
    <w:uiPriority w:val="99"/>
    <w:semiHidden/>
    <w:rsid w:val="00032F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locked/>
    <w:rsid w:val="00096094"/>
    <w:rPr>
      <w:rFonts w:cs="Times New Roman"/>
      <w:b/>
      <w:bCs/>
    </w:rPr>
  </w:style>
  <w:style w:type="character" w:styleId="a5">
    <w:name w:val="Emphasis"/>
    <w:uiPriority w:val="99"/>
    <w:qFormat/>
    <w:locked/>
    <w:rsid w:val="001E0CD8"/>
    <w:rPr>
      <w:rFonts w:cs="Times New Roman"/>
      <w:i/>
      <w:iCs/>
    </w:rPr>
  </w:style>
  <w:style w:type="character" w:styleId="a6">
    <w:name w:val="Hyperlink"/>
    <w:uiPriority w:val="99"/>
    <w:rsid w:val="001E0CD8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semiHidden/>
    <w:rsid w:val="00D403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9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9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9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3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3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9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3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9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-mobile.ru/zakaz-avia-bilet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ur-mobile.ru/zakaz-avia-zh-d-bile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Alex Miller</cp:lastModifiedBy>
  <cp:revision>11</cp:revision>
  <cp:lastPrinted>2020-10-12T08:33:00Z</cp:lastPrinted>
  <dcterms:created xsi:type="dcterms:W3CDTF">2020-10-12T10:53:00Z</dcterms:created>
  <dcterms:modified xsi:type="dcterms:W3CDTF">2021-03-07T14:14:00Z</dcterms:modified>
</cp:coreProperties>
</file>